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91" w:rsidRPr="004F1424" w:rsidRDefault="00054A91" w:rsidP="00054A91">
      <w:pPr>
        <w:tabs>
          <w:tab w:val="center" w:pos="7709"/>
        </w:tabs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F1424">
        <w:rPr>
          <w:rFonts w:ascii="Times New Roman" w:hAnsi="Times New Roman"/>
          <w:sz w:val="24"/>
          <w:szCs w:val="24"/>
          <w:lang w:eastAsia="ru-RU"/>
        </w:rPr>
        <w:t>Приложение №1</w:t>
      </w:r>
    </w:p>
    <w:p w:rsidR="00054A91" w:rsidRPr="004F1424" w:rsidRDefault="00054A91" w:rsidP="00054A91">
      <w:pPr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F142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к рабочей программе по </w:t>
      </w:r>
      <w:r>
        <w:rPr>
          <w:rFonts w:ascii="Times New Roman" w:hAnsi="Times New Roman"/>
          <w:sz w:val="24"/>
          <w:szCs w:val="24"/>
          <w:lang w:eastAsia="ru-RU"/>
        </w:rPr>
        <w:t>математике</w:t>
      </w:r>
      <w:r w:rsidRPr="004F1424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r>
        <w:rPr>
          <w:rFonts w:ascii="Times New Roman" w:hAnsi="Times New Roman"/>
          <w:sz w:val="24"/>
          <w:szCs w:val="24"/>
          <w:lang w:eastAsia="ru-RU"/>
        </w:rPr>
        <w:t>1-4 классов</w:t>
      </w:r>
    </w:p>
    <w:p w:rsidR="00054A91" w:rsidRPr="004F1424" w:rsidRDefault="00054A91" w:rsidP="00054A91">
      <w:pPr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F142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054A91" w:rsidRPr="004F1424" w:rsidRDefault="00054A91" w:rsidP="00054A91">
      <w:pPr>
        <w:tabs>
          <w:tab w:val="left" w:pos="1485"/>
        </w:tabs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4F1424">
        <w:rPr>
          <w:rFonts w:ascii="Times New Roman" w:hAnsi="Times New Roman"/>
          <w:sz w:val="24"/>
          <w:szCs w:val="24"/>
          <w:lang w:eastAsia="ru-RU"/>
        </w:rPr>
        <w:tab/>
      </w:r>
    </w:p>
    <w:p w:rsidR="00054A91" w:rsidRPr="004F1424" w:rsidRDefault="00054A91" w:rsidP="00054A91">
      <w:pPr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54A91" w:rsidRDefault="00054A91" w:rsidP="00054A91">
      <w:pPr>
        <w:pStyle w:val="a3"/>
        <w:rPr>
          <w:rFonts w:eastAsia="Gungsuh"/>
        </w:rPr>
      </w:pPr>
      <w:r w:rsidRPr="00075451">
        <w:rPr>
          <w:rFonts w:eastAsia="Gungsuh"/>
          <w:caps/>
        </w:rPr>
        <w:t xml:space="preserve">Согласовано </w:t>
      </w:r>
      <w:r>
        <w:rPr>
          <w:rFonts w:eastAsia="Gungsuh"/>
        </w:rPr>
        <w:t xml:space="preserve">                                                                                                                                              </w:t>
      </w:r>
      <w:r w:rsidRPr="00075451">
        <w:rPr>
          <w:rFonts w:eastAsia="Gungsuh"/>
          <w:caps/>
        </w:rPr>
        <w:t>Утверждаю</w:t>
      </w:r>
    </w:p>
    <w:p w:rsidR="00054A91" w:rsidRDefault="00054A91" w:rsidP="00054A91">
      <w:pPr>
        <w:pStyle w:val="a3"/>
        <w:rPr>
          <w:rFonts w:eastAsia="Gungsuh"/>
        </w:rPr>
      </w:pPr>
      <w:proofErr w:type="spellStart"/>
      <w:r>
        <w:rPr>
          <w:rFonts w:eastAsia="Gungsuh"/>
        </w:rPr>
        <w:t>Зам</w:t>
      </w:r>
      <w:proofErr w:type="gramStart"/>
      <w:r>
        <w:rPr>
          <w:rFonts w:eastAsia="Gungsuh"/>
        </w:rPr>
        <w:t>.д</w:t>
      </w:r>
      <w:proofErr w:type="gramEnd"/>
      <w:r>
        <w:rPr>
          <w:rFonts w:eastAsia="Gungsuh"/>
        </w:rPr>
        <w:t>иректора</w:t>
      </w:r>
      <w:proofErr w:type="spellEnd"/>
      <w:r>
        <w:rPr>
          <w:rFonts w:eastAsia="Gungsuh"/>
        </w:rPr>
        <w:t xml:space="preserve"> по УВР:__________(</w:t>
      </w:r>
      <w:proofErr w:type="spellStart"/>
      <w:r>
        <w:rPr>
          <w:rFonts w:eastAsia="Gungsuh"/>
        </w:rPr>
        <w:t>О.Н.Макарчук</w:t>
      </w:r>
      <w:proofErr w:type="spellEnd"/>
      <w:r>
        <w:rPr>
          <w:rFonts w:eastAsia="Gungsuh"/>
        </w:rPr>
        <w:t>)</w:t>
      </w:r>
      <w:r w:rsidRPr="00B531B7">
        <w:rPr>
          <w:rFonts w:eastAsia="Gungsuh"/>
        </w:rPr>
        <w:t xml:space="preserve"> </w:t>
      </w:r>
      <w:r>
        <w:rPr>
          <w:rFonts w:eastAsia="Gungsuh"/>
        </w:rPr>
        <w:t xml:space="preserve">                                                                                     Директор_______(</w:t>
      </w:r>
      <w:proofErr w:type="spellStart"/>
      <w:r>
        <w:rPr>
          <w:rFonts w:eastAsia="Gungsuh"/>
        </w:rPr>
        <w:t>И.С.Зуйкина</w:t>
      </w:r>
      <w:proofErr w:type="spellEnd"/>
      <w:r>
        <w:rPr>
          <w:rFonts w:eastAsia="Gungsuh"/>
        </w:rPr>
        <w:t xml:space="preserve">)                                                                                      </w:t>
      </w:r>
    </w:p>
    <w:p w:rsidR="00054A91" w:rsidRDefault="00054A91" w:rsidP="00054A91">
      <w:pPr>
        <w:pStyle w:val="a3"/>
        <w:rPr>
          <w:rFonts w:eastAsia="Gungsuh"/>
        </w:rPr>
      </w:pPr>
      <w:r>
        <w:rPr>
          <w:rFonts w:eastAsia="Gungsuh"/>
        </w:rPr>
        <w:t>«_____»__________________2020г.                                                                                                                Приказ №___от__________2020г.</w:t>
      </w:r>
    </w:p>
    <w:p w:rsidR="00054A91" w:rsidRPr="004F1424" w:rsidRDefault="00054A91" w:rsidP="00054A91">
      <w:pPr>
        <w:spacing w:after="0" w:line="240" w:lineRule="exact"/>
        <w:jc w:val="center"/>
        <w:rPr>
          <w:rFonts w:ascii="Times New Roman" w:eastAsia="Calibri" w:hAnsi="Times New Roman"/>
          <w:sz w:val="24"/>
          <w:szCs w:val="24"/>
          <w:lang w:val="uk-UA" w:eastAsia="ru-RU"/>
        </w:rPr>
      </w:pPr>
      <w:r w:rsidRPr="004F1424">
        <w:rPr>
          <w:rFonts w:ascii="Times New Roman" w:eastAsia="Calibri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</w:t>
      </w:r>
    </w:p>
    <w:p w:rsidR="00054A91" w:rsidRPr="004F1424" w:rsidRDefault="00054A91" w:rsidP="00054A91">
      <w:pPr>
        <w:spacing w:after="0" w:line="240" w:lineRule="exact"/>
        <w:jc w:val="center"/>
        <w:rPr>
          <w:rFonts w:ascii="Times New Roman" w:eastAsia="Calibri" w:hAnsi="Times New Roman"/>
          <w:i/>
          <w:sz w:val="24"/>
          <w:szCs w:val="24"/>
          <w:lang w:val="uk-UA" w:eastAsia="ru-RU"/>
        </w:rPr>
      </w:pPr>
    </w:p>
    <w:p w:rsidR="00054A91" w:rsidRPr="004F1424" w:rsidRDefault="00054A91" w:rsidP="00054A91">
      <w:pPr>
        <w:spacing w:after="0" w:line="240" w:lineRule="exact"/>
        <w:jc w:val="center"/>
        <w:rPr>
          <w:rFonts w:ascii="Times New Roman" w:eastAsia="Calibri" w:hAnsi="Times New Roman"/>
          <w:i/>
          <w:sz w:val="24"/>
          <w:szCs w:val="24"/>
          <w:lang w:val="uk-UA" w:eastAsia="ru-RU"/>
        </w:rPr>
      </w:pPr>
    </w:p>
    <w:p w:rsidR="00054A91" w:rsidRPr="004F1424" w:rsidRDefault="00054A91" w:rsidP="00054A91">
      <w:pPr>
        <w:spacing w:after="0" w:line="240" w:lineRule="exact"/>
        <w:jc w:val="center"/>
        <w:rPr>
          <w:rFonts w:ascii="Times New Roman" w:eastAsia="Calibri" w:hAnsi="Times New Roman"/>
          <w:b/>
          <w:sz w:val="28"/>
          <w:szCs w:val="28"/>
          <w:lang w:val="uk-UA" w:eastAsia="ru-RU"/>
        </w:rPr>
      </w:pPr>
    </w:p>
    <w:p w:rsidR="00054A91" w:rsidRPr="004F1424" w:rsidRDefault="00054A91" w:rsidP="00054A91">
      <w:pPr>
        <w:spacing w:after="0" w:line="240" w:lineRule="exact"/>
        <w:jc w:val="center"/>
        <w:rPr>
          <w:rFonts w:ascii="Times New Roman" w:eastAsia="Calibri" w:hAnsi="Times New Roman"/>
          <w:b/>
          <w:sz w:val="28"/>
          <w:szCs w:val="28"/>
          <w:lang w:val="uk-UA" w:eastAsia="ru-RU"/>
        </w:rPr>
      </w:pPr>
    </w:p>
    <w:p w:rsidR="00054A91" w:rsidRDefault="00054A91" w:rsidP="00054A91">
      <w:pPr>
        <w:spacing w:after="0" w:line="240" w:lineRule="exact"/>
        <w:jc w:val="center"/>
        <w:rPr>
          <w:rFonts w:ascii="Times New Roman" w:eastAsia="Calibri" w:hAnsi="Times New Roman"/>
          <w:b/>
          <w:sz w:val="28"/>
          <w:szCs w:val="28"/>
          <w:lang w:val="uk-UA" w:eastAsia="ru-RU"/>
        </w:rPr>
      </w:pPr>
    </w:p>
    <w:p w:rsidR="00054A91" w:rsidRDefault="00054A91" w:rsidP="00054A91">
      <w:pPr>
        <w:spacing w:after="0" w:line="240" w:lineRule="exact"/>
        <w:jc w:val="center"/>
        <w:rPr>
          <w:rFonts w:ascii="Times New Roman" w:eastAsia="Calibri" w:hAnsi="Times New Roman"/>
          <w:b/>
          <w:sz w:val="28"/>
          <w:szCs w:val="28"/>
          <w:lang w:val="uk-UA" w:eastAsia="ru-RU"/>
        </w:rPr>
      </w:pPr>
    </w:p>
    <w:p w:rsidR="00054A91" w:rsidRDefault="00054A91" w:rsidP="00054A91">
      <w:pPr>
        <w:spacing w:after="0" w:line="240" w:lineRule="exact"/>
        <w:jc w:val="center"/>
        <w:rPr>
          <w:rFonts w:ascii="Times New Roman" w:eastAsia="Calibri" w:hAnsi="Times New Roman"/>
          <w:b/>
          <w:sz w:val="28"/>
          <w:szCs w:val="28"/>
          <w:lang w:val="uk-UA" w:eastAsia="ru-RU"/>
        </w:rPr>
      </w:pPr>
    </w:p>
    <w:p w:rsidR="00054A91" w:rsidRPr="004F1424" w:rsidRDefault="00054A91" w:rsidP="00054A91">
      <w:pPr>
        <w:spacing w:after="0" w:line="240" w:lineRule="exact"/>
        <w:jc w:val="center"/>
        <w:rPr>
          <w:rFonts w:ascii="Times New Roman" w:eastAsia="Calibri" w:hAnsi="Times New Roman"/>
          <w:b/>
          <w:sz w:val="28"/>
          <w:szCs w:val="28"/>
          <w:lang w:val="uk-UA" w:eastAsia="ru-RU"/>
        </w:rPr>
      </w:pPr>
    </w:p>
    <w:p w:rsidR="00054A91" w:rsidRPr="00832702" w:rsidRDefault="00054A91" w:rsidP="00054A91">
      <w:pPr>
        <w:spacing w:after="0"/>
        <w:jc w:val="center"/>
        <w:rPr>
          <w:rFonts w:ascii="Times New Roman" w:eastAsia="Calibri" w:hAnsi="Times New Roman"/>
          <w:sz w:val="24"/>
          <w:szCs w:val="24"/>
          <w:lang w:val="uk-UA" w:eastAsia="ru-RU"/>
        </w:rPr>
      </w:pPr>
      <w:proofErr w:type="spellStart"/>
      <w:r w:rsidRPr="00832702">
        <w:rPr>
          <w:rFonts w:ascii="Times New Roman" w:eastAsia="Calibri" w:hAnsi="Times New Roman"/>
          <w:b/>
          <w:sz w:val="24"/>
          <w:szCs w:val="24"/>
          <w:lang w:val="uk-UA" w:eastAsia="ru-RU"/>
        </w:rPr>
        <w:t>Календарно-тематическое</w:t>
      </w:r>
      <w:proofErr w:type="spellEnd"/>
      <w:r w:rsidRPr="00832702">
        <w:rPr>
          <w:rFonts w:ascii="Times New Roman" w:eastAsia="Calibri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832702">
        <w:rPr>
          <w:rFonts w:ascii="Times New Roman" w:eastAsia="Calibri" w:hAnsi="Times New Roman"/>
          <w:b/>
          <w:sz w:val="24"/>
          <w:szCs w:val="24"/>
          <w:lang w:val="uk-UA" w:eastAsia="ru-RU"/>
        </w:rPr>
        <w:t>планирование</w:t>
      </w:r>
      <w:proofErr w:type="spellEnd"/>
      <w:r w:rsidRPr="00832702">
        <w:rPr>
          <w:rFonts w:ascii="Times New Roman" w:eastAsia="Calibri" w:hAnsi="Times New Roman"/>
          <w:b/>
          <w:sz w:val="24"/>
          <w:szCs w:val="24"/>
          <w:lang w:val="uk-UA" w:eastAsia="ru-RU"/>
        </w:rPr>
        <w:t xml:space="preserve"> по </w:t>
      </w:r>
      <w:proofErr w:type="spellStart"/>
      <w:r w:rsidRPr="00832702">
        <w:rPr>
          <w:rFonts w:ascii="Times New Roman" w:eastAsia="Calibri" w:hAnsi="Times New Roman"/>
          <w:b/>
          <w:sz w:val="24"/>
          <w:szCs w:val="24"/>
          <w:lang w:val="uk-UA" w:eastAsia="ru-RU"/>
        </w:rPr>
        <w:t>математике</w:t>
      </w:r>
      <w:proofErr w:type="spellEnd"/>
    </w:p>
    <w:p w:rsidR="00054A91" w:rsidRPr="00832702" w:rsidRDefault="00054A91" w:rsidP="00054A91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val="uk-UA" w:eastAsia="ru-RU"/>
        </w:rPr>
      </w:pPr>
      <w:r>
        <w:rPr>
          <w:rFonts w:ascii="Times New Roman" w:eastAsia="Calibri" w:hAnsi="Times New Roman"/>
          <w:b/>
          <w:sz w:val="24"/>
          <w:szCs w:val="24"/>
          <w:lang w:val="uk-UA" w:eastAsia="ru-RU"/>
        </w:rPr>
        <w:t>для 4</w:t>
      </w:r>
      <w:r w:rsidRPr="00832702">
        <w:rPr>
          <w:rFonts w:ascii="Times New Roman" w:eastAsia="Calibri" w:hAnsi="Times New Roman"/>
          <w:b/>
          <w:sz w:val="24"/>
          <w:szCs w:val="24"/>
          <w:lang w:val="uk-UA" w:eastAsia="ru-RU"/>
        </w:rPr>
        <w:t xml:space="preserve">-б </w:t>
      </w:r>
      <w:proofErr w:type="spellStart"/>
      <w:r w:rsidRPr="00832702">
        <w:rPr>
          <w:rFonts w:ascii="Times New Roman" w:eastAsia="Calibri" w:hAnsi="Times New Roman"/>
          <w:b/>
          <w:sz w:val="24"/>
          <w:szCs w:val="24"/>
          <w:lang w:val="uk-UA" w:eastAsia="ru-RU"/>
        </w:rPr>
        <w:t>класса</w:t>
      </w:r>
      <w:proofErr w:type="spellEnd"/>
      <w:r w:rsidRPr="00832702">
        <w:rPr>
          <w:rFonts w:ascii="Times New Roman" w:eastAsia="Calibri" w:hAnsi="Times New Roman"/>
          <w:b/>
          <w:sz w:val="24"/>
          <w:szCs w:val="24"/>
          <w:lang w:val="uk-UA" w:eastAsia="ru-RU"/>
        </w:rPr>
        <w:t xml:space="preserve"> </w:t>
      </w:r>
    </w:p>
    <w:p w:rsidR="00054A91" w:rsidRPr="00832702" w:rsidRDefault="00054A91" w:rsidP="00054A91">
      <w:pPr>
        <w:spacing w:after="0" w:line="240" w:lineRule="exact"/>
        <w:jc w:val="center"/>
        <w:rPr>
          <w:rFonts w:ascii="Times New Roman" w:eastAsia="Calibri" w:hAnsi="Times New Roman"/>
          <w:b/>
          <w:sz w:val="24"/>
          <w:szCs w:val="24"/>
          <w:lang w:val="uk-UA" w:eastAsia="ru-RU"/>
        </w:rPr>
      </w:pPr>
    </w:p>
    <w:p w:rsidR="00054A91" w:rsidRPr="004F1424" w:rsidRDefault="00054A91" w:rsidP="00054A91">
      <w:pPr>
        <w:spacing w:after="0" w:line="240" w:lineRule="exact"/>
        <w:jc w:val="center"/>
        <w:rPr>
          <w:rFonts w:ascii="Times New Roman" w:eastAsia="Calibri" w:hAnsi="Times New Roman"/>
          <w:b/>
          <w:sz w:val="28"/>
          <w:szCs w:val="28"/>
          <w:lang w:val="uk-UA" w:eastAsia="ru-RU"/>
        </w:rPr>
      </w:pPr>
    </w:p>
    <w:p w:rsidR="00054A91" w:rsidRPr="004F1424" w:rsidRDefault="00054A91" w:rsidP="00054A91">
      <w:pPr>
        <w:spacing w:after="0" w:line="240" w:lineRule="exact"/>
        <w:jc w:val="center"/>
        <w:rPr>
          <w:rFonts w:ascii="Times New Roman" w:eastAsia="Calibri" w:hAnsi="Times New Roman"/>
          <w:sz w:val="24"/>
          <w:szCs w:val="24"/>
          <w:lang w:val="uk-UA" w:eastAsia="ru-RU"/>
        </w:rPr>
      </w:pPr>
    </w:p>
    <w:p w:rsidR="00054A91" w:rsidRPr="004F1424" w:rsidRDefault="00054A91" w:rsidP="00054A91">
      <w:pPr>
        <w:spacing w:after="0" w:line="240" w:lineRule="exact"/>
        <w:jc w:val="center"/>
        <w:rPr>
          <w:rFonts w:ascii="Times New Roman" w:eastAsia="Calibri" w:hAnsi="Times New Roman"/>
          <w:sz w:val="24"/>
          <w:szCs w:val="24"/>
          <w:lang w:val="uk-UA" w:eastAsia="ru-RU"/>
        </w:rPr>
      </w:pPr>
    </w:p>
    <w:p w:rsidR="00054A91" w:rsidRPr="004F1424" w:rsidRDefault="00054A91" w:rsidP="00054A91">
      <w:pPr>
        <w:spacing w:after="0" w:line="240" w:lineRule="exact"/>
        <w:jc w:val="center"/>
        <w:rPr>
          <w:rFonts w:ascii="Times New Roman" w:eastAsia="Calibri" w:hAnsi="Times New Roman"/>
          <w:sz w:val="24"/>
          <w:szCs w:val="24"/>
          <w:lang w:val="uk-UA" w:eastAsia="ru-RU"/>
        </w:rPr>
      </w:pPr>
    </w:p>
    <w:p w:rsidR="00054A91" w:rsidRPr="004F1424" w:rsidRDefault="00054A91" w:rsidP="00054A91">
      <w:pPr>
        <w:spacing w:after="0" w:line="240" w:lineRule="exact"/>
        <w:jc w:val="center"/>
        <w:rPr>
          <w:rFonts w:ascii="Times New Roman" w:eastAsia="Calibri" w:hAnsi="Times New Roman"/>
          <w:sz w:val="24"/>
          <w:szCs w:val="24"/>
          <w:lang w:val="uk-UA" w:eastAsia="ru-RU"/>
        </w:rPr>
      </w:pPr>
    </w:p>
    <w:p w:rsidR="00054A91" w:rsidRPr="004F1424" w:rsidRDefault="00054A91" w:rsidP="00054A91">
      <w:pPr>
        <w:spacing w:after="0" w:line="240" w:lineRule="exact"/>
        <w:jc w:val="center"/>
        <w:rPr>
          <w:rFonts w:ascii="Times New Roman" w:eastAsia="Calibri" w:hAnsi="Times New Roman"/>
          <w:sz w:val="24"/>
          <w:szCs w:val="24"/>
          <w:lang w:val="uk-UA" w:eastAsia="ru-RU"/>
        </w:rPr>
      </w:pPr>
    </w:p>
    <w:p w:rsidR="00054A91" w:rsidRPr="004F1424" w:rsidRDefault="00054A91" w:rsidP="00054A91">
      <w:pPr>
        <w:spacing w:after="0" w:line="240" w:lineRule="exact"/>
        <w:jc w:val="center"/>
        <w:rPr>
          <w:rFonts w:ascii="Times New Roman" w:eastAsia="Calibri" w:hAnsi="Times New Roman"/>
          <w:sz w:val="24"/>
          <w:szCs w:val="24"/>
          <w:lang w:val="uk-UA" w:eastAsia="ru-RU"/>
        </w:rPr>
      </w:pPr>
    </w:p>
    <w:p w:rsidR="00054A91" w:rsidRPr="004F1424" w:rsidRDefault="00054A91" w:rsidP="00054A91">
      <w:pPr>
        <w:spacing w:after="0" w:line="240" w:lineRule="exact"/>
        <w:jc w:val="right"/>
        <w:rPr>
          <w:rFonts w:ascii="Times New Roman" w:eastAsia="Calibri" w:hAnsi="Times New Roman"/>
          <w:i/>
          <w:sz w:val="24"/>
          <w:szCs w:val="24"/>
          <w:lang w:val="uk-UA" w:eastAsia="ru-RU"/>
        </w:rPr>
      </w:pPr>
      <w:r w:rsidRPr="004F1424">
        <w:rPr>
          <w:rFonts w:ascii="Times New Roman" w:eastAsia="Calibri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Учитель:</w:t>
      </w:r>
      <w:r>
        <w:rPr>
          <w:rFonts w:ascii="Times New Roman" w:eastAsia="Calibri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ru-RU"/>
        </w:rPr>
        <w:t>Черкасова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ru-RU"/>
        </w:rPr>
        <w:t xml:space="preserve"> Л.В.</w:t>
      </w:r>
      <w:r w:rsidRPr="004F1424">
        <w:rPr>
          <w:rFonts w:ascii="Times New Roman" w:eastAsia="Calibri" w:hAnsi="Times New Roman"/>
          <w:i/>
          <w:sz w:val="24"/>
          <w:szCs w:val="24"/>
          <w:lang w:val="uk-UA" w:eastAsia="ru-RU"/>
        </w:rPr>
        <w:t xml:space="preserve">         </w:t>
      </w:r>
    </w:p>
    <w:p w:rsidR="00054A91" w:rsidRPr="004F1424" w:rsidRDefault="00054A91" w:rsidP="00054A91">
      <w:pPr>
        <w:spacing w:after="0" w:line="240" w:lineRule="exact"/>
        <w:jc w:val="center"/>
        <w:rPr>
          <w:rFonts w:ascii="Times New Roman" w:eastAsia="Calibri" w:hAnsi="Times New Roman"/>
          <w:i/>
          <w:sz w:val="24"/>
          <w:szCs w:val="24"/>
          <w:lang w:val="uk-UA" w:eastAsia="ru-RU"/>
        </w:rPr>
      </w:pPr>
    </w:p>
    <w:p w:rsidR="00054A91" w:rsidRPr="004F1424" w:rsidRDefault="00054A91" w:rsidP="00054A91">
      <w:pPr>
        <w:spacing w:after="0" w:line="240" w:lineRule="exact"/>
        <w:jc w:val="center"/>
        <w:rPr>
          <w:rFonts w:ascii="Times New Roman" w:eastAsia="Calibri" w:hAnsi="Times New Roman"/>
          <w:i/>
          <w:sz w:val="24"/>
          <w:szCs w:val="24"/>
          <w:lang w:val="uk-UA" w:eastAsia="ru-RU"/>
        </w:rPr>
      </w:pPr>
    </w:p>
    <w:p w:rsidR="00054A91" w:rsidRPr="004F1424" w:rsidRDefault="00054A91" w:rsidP="00054A91">
      <w:pPr>
        <w:spacing w:after="0" w:line="240" w:lineRule="exact"/>
        <w:jc w:val="center"/>
        <w:rPr>
          <w:rFonts w:ascii="Times New Roman" w:eastAsia="Calibri" w:hAnsi="Times New Roman"/>
          <w:i/>
          <w:sz w:val="24"/>
          <w:szCs w:val="24"/>
          <w:lang w:val="uk-UA" w:eastAsia="ru-RU"/>
        </w:rPr>
      </w:pPr>
    </w:p>
    <w:p w:rsidR="00054A91" w:rsidRPr="004F1424" w:rsidRDefault="00054A91" w:rsidP="00054A91">
      <w:pPr>
        <w:spacing w:after="0" w:line="240" w:lineRule="exact"/>
        <w:jc w:val="center"/>
        <w:rPr>
          <w:rFonts w:ascii="Times New Roman" w:eastAsia="Calibri" w:hAnsi="Times New Roman"/>
          <w:i/>
          <w:sz w:val="24"/>
          <w:szCs w:val="24"/>
          <w:lang w:val="uk-UA" w:eastAsia="ru-RU"/>
        </w:rPr>
      </w:pPr>
    </w:p>
    <w:p w:rsidR="00054A91" w:rsidRPr="004F1424" w:rsidRDefault="00054A91" w:rsidP="00054A91">
      <w:pPr>
        <w:spacing w:after="0" w:line="240" w:lineRule="exact"/>
        <w:jc w:val="center"/>
        <w:rPr>
          <w:rFonts w:ascii="Times New Roman" w:eastAsia="Calibri" w:hAnsi="Times New Roman"/>
          <w:i/>
          <w:sz w:val="24"/>
          <w:szCs w:val="24"/>
          <w:lang w:val="uk-UA" w:eastAsia="ru-RU"/>
        </w:rPr>
      </w:pPr>
    </w:p>
    <w:p w:rsidR="00054A91" w:rsidRPr="004F1424" w:rsidRDefault="00054A91" w:rsidP="00054A91">
      <w:pPr>
        <w:spacing w:after="0" w:line="240" w:lineRule="exact"/>
        <w:rPr>
          <w:rFonts w:ascii="Times New Roman" w:eastAsia="Calibri" w:hAnsi="Times New Roman"/>
          <w:sz w:val="24"/>
          <w:szCs w:val="24"/>
          <w:lang w:val="uk-UA" w:eastAsia="ru-RU"/>
        </w:rPr>
      </w:pPr>
    </w:p>
    <w:p w:rsidR="00054A91" w:rsidRPr="004F1424" w:rsidRDefault="00054A91" w:rsidP="00054A91">
      <w:pPr>
        <w:spacing w:after="0" w:line="240" w:lineRule="exact"/>
        <w:jc w:val="center"/>
        <w:rPr>
          <w:rFonts w:ascii="Times New Roman" w:eastAsia="Calibri" w:hAnsi="Times New Roman"/>
          <w:i/>
          <w:sz w:val="24"/>
          <w:szCs w:val="24"/>
          <w:lang w:val="uk-UA" w:eastAsia="ru-RU"/>
        </w:rPr>
      </w:pPr>
    </w:p>
    <w:p w:rsidR="00054A91" w:rsidRDefault="00054A91" w:rsidP="00054A91">
      <w:pPr>
        <w:spacing w:after="0" w:line="240" w:lineRule="exact"/>
        <w:jc w:val="center"/>
        <w:rPr>
          <w:rFonts w:ascii="Times New Roman" w:eastAsia="Calibri" w:hAnsi="Times New Roman"/>
          <w:sz w:val="24"/>
          <w:szCs w:val="24"/>
          <w:lang w:val="uk-UA" w:eastAsia="ru-RU"/>
        </w:rPr>
      </w:pPr>
    </w:p>
    <w:p w:rsidR="00054A91" w:rsidRDefault="00054A91" w:rsidP="00054A91">
      <w:pPr>
        <w:spacing w:after="0" w:line="240" w:lineRule="exact"/>
        <w:jc w:val="center"/>
        <w:rPr>
          <w:rFonts w:ascii="Times New Roman" w:eastAsia="Calibri" w:hAnsi="Times New Roman"/>
          <w:sz w:val="24"/>
          <w:szCs w:val="24"/>
          <w:lang w:val="uk-UA" w:eastAsia="ru-RU"/>
        </w:rPr>
      </w:pPr>
    </w:p>
    <w:p w:rsidR="00054A91" w:rsidRDefault="00054A91" w:rsidP="00054A91">
      <w:pPr>
        <w:spacing w:after="0" w:line="240" w:lineRule="exact"/>
        <w:rPr>
          <w:rFonts w:ascii="Times New Roman" w:eastAsia="Calibri" w:hAnsi="Times New Roman"/>
          <w:sz w:val="24"/>
          <w:szCs w:val="24"/>
          <w:lang w:val="uk-UA" w:eastAsia="ru-RU"/>
        </w:rPr>
      </w:pPr>
    </w:p>
    <w:p w:rsidR="00054A91" w:rsidRPr="00652238" w:rsidRDefault="00054A91" w:rsidP="00054A91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val="uk-UA" w:eastAsia="ru-RU"/>
        </w:rPr>
        <w:t>2020</w:t>
      </w:r>
      <w:r w:rsidRPr="004F1424">
        <w:rPr>
          <w:rFonts w:ascii="Times New Roman" w:eastAsia="Calibri" w:hAnsi="Times New Roman"/>
          <w:sz w:val="24"/>
          <w:szCs w:val="24"/>
          <w:lang w:val="uk-UA" w:eastAsia="ru-RU"/>
        </w:rPr>
        <w:t xml:space="preserve"> г</w:t>
      </w:r>
      <w:r w:rsidRPr="004F1424">
        <w:rPr>
          <w:rFonts w:ascii="Times New Roman" w:hAnsi="Times New Roman"/>
          <w:sz w:val="24"/>
          <w:szCs w:val="24"/>
          <w:lang w:eastAsia="ru-RU"/>
        </w:rPr>
        <w:t>.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993"/>
        <w:gridCol w:w="1559"/>
        <w:gridCol w:w="6662"/>
        <w:gridCol w:w="1843"/>
        <w:gridCol w:w="1984"/>
      </w:tblGrid>
      <w:tr w:rsidR="00054A91" w:rsidRPr="00F51A96" w:rsidTr="00D2434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F51A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51A9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Примечания </w:t>
            </w:r>
          </w:p>
        </w:tc>
      </w:tr>
      <w:tr w:rsidR="00054A91" w:rsidRPr="00F51A96" w:rsidTr="00D2434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A91" w:rsidRPr="00F51A96" w:rsidTr="00054A91">
        <w:trPr>
          <w:trHeight w:val="3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pStyle w:val="1"/>
              <w:tabs>
                <w:tab w:val="left" w:pos="0"/>
                <w:tab w:val="left" w:pos="75"/>
              </w:tabs>
              <w:ind w:left="36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054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A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Нумерация, числа от 1 до 1000. Повторение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1A96">
              <w:rPr>
                <w:rFonts w:ascii="Times New Roman" w:hAnsi="Times New Roman"/>
                <w:b/>
                <w:sz w:val="24"/>
                <w:szCs w:val="24"/>
              </w:rPr>
              <w:t xml:space="preserve">           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1" w:rsidRPr="00F51A96" w:rsidRDefault="00054A91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Нумерация. Счет предметов. Разряды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054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Выражение и его значение. Порядок выполнения действий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054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Нахождение суммы нескольких слагаемых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054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Приемы письменного вычитания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054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Приемы письменного умножения трехзначного числа на </w:t>
            </w:r>
            <w:proofErr w:type="gramStart"/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>однозначное</w:t>
            </w:r>
            <w:proofErr w:type="gramEnd"/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054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Умножение на 0 и 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054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письменного деления на однозначное число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054A91">
            <w:pPr>
              <w:pStyle w:val="ParagraphStyle"/>
              <w:rPr>
                <w:rFonts w:ascii="Times New Roman" w:hAnsi="Times New Roman"/>
              </w:rPr>
            </w:pPr>
            <w:r w:rsidRPr="00F51A96">
              <w:rPr>
                <w:rFonts w:ascii="Times New Roman" w:hAnsi="Times New Roman"/>
              </w:rPr>
              <w:t>Прием письменного деления на однозначное число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письменного деления на однозначное число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Текущая контрольная работа по теме «Нумерация. Числа от 1 до 1000»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контрольной работы. Прием письменного деления на однозначное число. </w:t>
            </w:r>
            <w:r w:rsidRPr="00F51A96">
              <w:rPr>
                <w:rFonts w:ascii="Times New Roman" w:eastAsia="Batang" w:hAnsi="Times New Roman"/>
                <w:sz w:val="24"/>
                <w:szCs w:val="24"/>
              </w:rPr>
              <w:t xml:space="preserve">Сбор и представление данных. Диаграммы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eastAsia="Batang" w:hAnsi="Times New Roman"/>
                <w:sz w:val="24"/>
                <w:szCs w:val="24"/>
              </w:rPr>
              <w:t xml:space="preserve">Повторение и обобщение. </w:t>
            </w: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>«Что узнали? Чему научились?»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054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pStyle w:val="1"/>
              <w:tabs>
                <w:tab w:val="left" w:pos="0"/>
                <w:tab w:val="left" w:pos="75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054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Style w:val="TimesNewRoman2"/>
                <w:rFonts w:eastAsia="Batang"/>
                <w:sz w:val="24"/>
                <w:szCs w:val="24"/>
              </w:rPr>
              <w:t>Числа, которые больше 1000. Нумерация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F51A9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054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Устная нумерация. Класс единиц и класс тысяч. Разряды и классы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Письменная нумерация. Чтение чисел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Письменная нумерация. Запись чисел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>Натуральная последовательность трехзначных чисел. Разрядные слагаемые</w:t>
            </w:r>
            <w:r w:rsidRPr="00F51A9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054A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Сравнение многозначных чисел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054A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Увеличение и уменьшение числа в 10, 100, 1000 раз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51A9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       </w:t>
            </w:r>
            <w:r w:rsidRPr="00F51A96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054A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Нахождение общего количества единиц какого-либо разряда в данном числе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1E1332">
        <w:trPr>
          <w:trHeight w:val="2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4EB" w:rsidRPr="00F51A96" w:rsidRDefault="009F34EB" w:rsidP="00054A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 миллионов и класс миллиардов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054A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 «Наш город (село)»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«Что узнали. Чему научились» </w:t>
            </w:r>
            <w:r w:rsidRPr="00F51A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Самостоятельная работа по теме «Числа, которые больше 1000. Нумерация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054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eastAsia="Batang" w:hAnsi="Times New Roman"/>
                <w:b/>
                <w:bCs/>
                <w:sz w:val="24"/>
                <w:szCs w:val="24"/>
                <w:shd w:val="clear" w:color="auto" w:fill="FFFFFF"/>
              </w:rPr>
              <w:t>Числа, которые больше 1000. Величины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F51A9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Единицы длины. Километр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Единицы длины. Километр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Единицы измерения площади. Квадратный километр. Квадратный миллиметр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054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Итоговая контрольная работа </w:t>
            </w:r>
            <w:r w:rsidRPr="00F51A96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r w:rsidRPr="00F51A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51A96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054A91">
            <w:pPr>
              <w:pStyle w:val="ParagraphStyle"/>
              <w:rPr>
                <w:rFonts w:ascii="Times New Roman" w:hAnsi="Times New Roman"/>
                <w:iCs/>
              </w:rPr>
            </w:pPr>
            <w:r w:rsidRPr="00F51A96">
              <w:rPr>
                <w:rFonts w:ascii="Times New Roman" w:hAnsi="Times New Roman"/>
              </w:rPr>
              <w:t>Таблица единиц площади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054A91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r w:rsidRPr="00F51A96">
              <w:rPr>
                <w:rFonts w:ascii="Times New Roman" w:hAnsi="Times New Roman"/>
              </w:rPr>
              <w:t>Палетка. Измерение площади фигуры с помощью палетки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Работа над ошибками. </w:t>
            </w: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Единицы измерения массы: тонна, центнер. Таблица единиц массы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Единицы времени.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Время от 0 часов до 24 часов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задач на время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Единицы времени. Секунда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Единицы времени. Век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054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Таблица единиц времени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«Что узнали. Чему научились»  </w:t>
            </w:r>
            <w:r w:rsidRPr="00F51A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по теме «Числа, которые больше 1000. Величины»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pStyle w:val="1"/>
              <w:tabs>
                <w:tab w:val="left" w:pos="0"/>
                <w:tab w:val="left" w:pos="75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054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b/>
                <w:bCs/>
                <w:sz w:val="24"/>
                <w:szCs w:val="24"/>
              </w:rPr>
              <w:t>Числа, которые больше 1000. Сложение и вычитание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F51A9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054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>Устные и письменные приемы вычислений</w:t>
            </w:r>
            <w:r w:rsidRPr="00F51A9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письменного вычитания для случаев вида </w:t>
            </w: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8 000 – 548, 62 003 – 18 032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054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неизвестного слагаемого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неизвестного уменьшаемого, неизвестного вычитаемого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Нахождение нескольких долей целого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задач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Сложение и вычитание величин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величин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задач на уменьшение и увеличение в несколько раз. </w:t>
            </w:r>
          </w:p>
          <w:p w:rsidR="009F34EB" w:rsidRPr="00F51A96" w:rsidRDefault="009F34EB" w:rsidP="00D24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Повторение </w:t>
            </w:r>
            <w:proofErr w:type="gramStart"/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lastRenderedPageBreak/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5F0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и обобщение пройденного материала.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51A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Текущая контрольная работа </w:t>
            </w:r>
            <w:r w:rsidRPr="00F51A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 теме </w:t>
            </w: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51A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«Числа, которые больше 1000. Сложение и вычитание»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pStyle w:val="1"/>
              <w:tabs>
                <w:tab w:val="left" w:pos="0"/>
                <w:tab w:val="left" w:pos="75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AE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Умножение и деление. Умножение на однозначное число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F51A9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ошибками. Умножение на 0 и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Письменные приемы умножения многозначных чисел на однозначное число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Приемы письменного умножения для случаев вида: </w:t>
            </w: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4 019 · 7, 50 801 · 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A96">
              <w:rPr>
                <w:rFonts w:ascii="Times New Roman" w:hAnsi="Times New Roman"/>
                <w:b/>
                <w:sz w:val="24"/>
                <w:szCs w:val="24"/>
              </w:rPr>
              <w:t>Математический диктант.</w:t>
            </w:r>
          </w:p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Умножение чисел, запись которых оканчивается нулями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Нахождение неизвестного множителя, неизвестного делимого, неизвестного делителя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Деление 0 и на 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Прием письменного деления многозначного числа на </w:t>
            </w:r>
            <w:proofErr w:type="gramStart"/>
            <w:r w:rsidRPr="00F51A96">
              <w:rPr>
                <w:rFonts w:ascii="Times New Roman" w:hAnsi="Times New Roman"/>
                <w:sz w:val="24"/>
                <w:szCs w:val="24"/>
              </w:rPr>
              <w:t>однозначное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Прием письменного деления многозначного числа на </w:t>
            </w:r>
            <w:proofErr w:type="gramStart"/>
            <w:r w:rsidRPr="00F51A96">
              <w:rPr>
                <w:rFonts w:ascii="Times New Roman" w:hAnsi="Times New Roman"/>
                <w:sz w:val="24"/>
                <w:szCs w:val="24"/>
              </w:rPr>
              <w:t>однозначное</w:t>
            </w:r>
            <w:proofErr w:type="gramEnd"/>
            <w:r w:rsidRPr="00F51A96">
              <w:rPr>
                <w:rFonts w:ascii="Times New Roman" w:hAnsi="Times New Roman"/>
                <w:sz w:val="24"/>
                <w:szCs w:val="24"/>
              </w:rPr>
              <w:t>. Решение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AE2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Итоговая контрольная работа  за </w:t>
            </w:r>
            <w:r w:rsidRPr="00F51A9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F51A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AE2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контрольной работы. Деление многозначного числа </w:t>
            </w:r>
            <w:proofErr w:type="gramStart"/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>однозначное</w:t>
            </w:r>
            <w:proofErr w:type="gramEnd"/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>, когда в записи частного есть нули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пропорциональное деление</w:t>
            </w:r>
            <w:r w:rsidRPr="00F51A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9F34EB" w:rsidRPr="00F51A96" w:rsidRDefault="009F34EB" w:rsidP="00AE2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pStyle w:val="1"/>
              <w:tabs>
                <w:tab w:val="left" w:pos="0"/>
                <w:tab w:val="left" w:pos="75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AE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Умножение и деление. Деление на однозначное число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F51A9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F51A9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51A96">
              <w:rPr>
                <w:rFonts w:ascii="Times New Roman" w:hAnsi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>Решение задач на пропорциональное деление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Деление многозначного числа </w:t>
            </w:r>
            <w:proofErr w:type="gramStart"/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однозначное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>Решение задач на пропорциональное деление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>Решение задач на пропорциональное деление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AE2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Деление многозначного числа </w:t>
            </w:r>
            <w:proofErr w:type="gramStart"/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однозначное. Обобщение и систематизация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Величины. Скорость. Единицы скорости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lastRenderedPageBreak/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Взаимосвязь между скоростью, временем и расстоянием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Нахождение времени движения по </w:t>
            </w:r>
            <w:proofErr w:type="gramStart"/>
            <w:r w:rsidRPr="00F51A96">
              <w:rPr>
                <w:rFonts w:ascii="Times New Roman" w:hAnsi="Times New Roman"/>
                <w:sz w:val="24"/>
                <w:szCs w:val="24"/>
              </w:rPr>
              <w:t>известным</w:t>
            </w:r>
            <w:proofErr w:type="gramEnd"/>
            <w:r w:rsidRPr="00F51A96">
              <w:rPr>
                <w:rFonts w:ascii="Times New Roman" w:hAnsi="Times New Roman"/>
                <w:sz w:val="24"/>
                <w:szCs w:val="24"/>
              </w:rPr>
              <w:t xml:space="preserve"> расстоянию и скорости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AE2009">
            <w:pPr>
              <w:pStyle w:val="ParagraphStyle"/>
              <w:rPr>
                <w:rFonts w:ascii="Times New Roman" w:hAnsi="Times New Roman"/>
              </w:rPr>
            </w:pPr>
            <w:r w:rsidRPr="00F51A96">
              <w:rPr>
                <w:rFonts w:ascii="Times New Roman" w:hAnsi="Times New Roman"/>
              </w:rPr>
              <w:t xml:space="preserve">Связь между величинами: скоростью, временем и расстоянием. </w:t>
            </w:r>
            <w:r w:rsidRPr="00F51A96">
              <w:rPr>
                <w:rFonts w:ascii="Times New Roman" w:hAnsi="Times New Roman"/>
                <w:b/>
              </w:rPr>
              <w:t>Самостоятельная работа по теме «Деление на однозначное число»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pStyle w:val="1"/>
              <w:tabs>
                <w:tab w:val="left" w:pos="0"/>
                <w:tab w:val="left" w:pos="75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AE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eastAsia="Batang" w:hAnsi="Times New Roman"/>
                <w:b/>
                <w:bCs/>
                <w:sz w:val="24"/>
                <w:szCs w:val="24"/>
                <w:shd w:val="clear" w:color="auto" w:fill="FFFFFF"/>
              </w:rPr>
              <w:t>Умножение и деление. Умножение чисел, оканчивающихся нулями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1A96">
              <w:rPr>
                <w:rFonts w:ascii="Times New Roman" w:hAnsi="Times New Roman"/>
                <w:b/>
                <w:sz w:val="24"/>
                <w:szCs w:val="24"/>
              </w:rPr>
              <w:t xml:space="preserve">           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Умножение числа на произведение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Письменное умножение на числа, оканчивающиеся нулями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Письменное умножение на числа, оканчивающиеся нулями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Письменное умножение двух чисел, оканчивающихся нулями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задач на встречное движение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Перестановка и группировка множителей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AE2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F51A96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F51A96">
              <w:rPr>
                <w:rFonts w:ascii="Times New Roman" w:hAnsi="Times New Roman"/>
                <w:sz w:val="24"/>
                <w:szCs w:val="24"/>
              </w:rPr>
              <w:t xml:space="preserve">. «Что узнали. Чему научились»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AE2009">
            <w:pPr>
              <w:pStyle w:val="ParagraphStyle"/>
              <w:rPr>
                <w:rFonts w:ascii="Times New Roman" w:hAnsi="Times New Roman"/>
              </w:rPr>
            </w:pPr>
            <w:r w:rsidRPr="00F51A96">
              <w:rPr>
                <w:rFonts w:ascii="Times New Roman" w:hAnsi="Times New Roman"/>
                <w:b/>
              </w:rPr>
              <w:t>Текущая контрольная работа по теме</w:t>
            </w:r>
            <w:r w:rsidRPr="00F51A96">
              <w:rPr>
                <w:rFonts w:ascii="Times New Roman" w:hAnsi="Times New Roman"/>
              </w:rPr>
              <w:t xml:space="preserve"> </w:t>
            </w:r>
            <w:r w:rsidRPr="00F51A96">
              <w:rPr>
                <w:rFonts w:ascii="Times New Roman" w:hAnsi="Times New Roman"/>
                <w:b/>
              </w:rPr>
              <w:t>«Умножение чисел, оканчивающихся нулями»</w:t>
            </w:r>
            <w:r w:rsidRPr="00F51A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Работа над ошибками. Повторение </w:t>
            </w:r>
            <w:proofErr w:type="gramStart"/>
            <w:r w:rsidRPr="00F51A96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F51A96">
              <w:rPr>
                <w:rFonts w:ascii="Times New Roman" w:hAnsi="Times New Roman"/>
                <w:sz w:val="24"/>
                <w:szCs w:val="24"/>
              </w:rPr>
              <w:t xml:space="preserve">. «Что узнали. Чему научились»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pStyle w:val="1"/>
              <w:tabs>
                <w:tab w:val="left" w:pos="0"/>
                <w:tab w:val="left" w:pos="75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AE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eastAsia="Batang" w:hAnsi="Times New Roman"/>
                <w:b/>
                <w:bCs/>
                <w:sz w:val="24"/>
                <w:szCs w:val="24"/>
                <w:shd w:val="clear" w:color="auto" w:fill="FFFFFF"/>
              </w:rPr>
              <w:t>Умножение и деление. Деление на числа, оканчивающиеся нулями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1A96">
              <w:rPr>
                <w:rFonts w:ascii="Times New Roman" w:hAnsi="Times New Roman"/>
                <w:b/>
                <w:sz w:val="24"/>
                <w:szCs w:val="24"/>
              </w:rPr>
              <w:t xml:space="preserve">           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Деление числа на произведение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Деление числа на произведение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Деление с остатком на 10, 100 и 1000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>Деление с остатком на 10, 100 и 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 на нахождение четвертого пропорционального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Письменное деление на числа, оканчивающиеся нулями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письменного деления на числа, оканчивающиеся нулями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b/>
                <w:sz w:val="24"/>
                <w:szCs w:val="24"/>
              </w:rPr>
              <w:t>Математический диктант</w:t>
            </w: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Прием письменного деления на числа, оканчивающиеся нулями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письменного деления на числа, оканчивающиеся </w:t>
            </w: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нулями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lastRenderedPageBreak/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задач на противоположное движение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задач. Закрепление приемов деления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AE2009">
        <w:trPr>
          <w:trHeight w:val="2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«Что узнали. Чему научились»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 «Математика вокруг нас»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pStyle w:val="1"/>
              <w:tabs>
                <w:tab w:val="left" w:pos="0"/>
                <w:tab w:val="left" w:pos="75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AE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eastAsia="Batang" w:hAnsi="Times New Roman"/>
                <w:b/>
                <w:bCs/>
                <w:sz w:val="24"/>
                <w:szCs w:val="24"/>
                <w:shd w:val="clear" w:color="auto" w:fill="FFFFFF"/>
              </w:rPr>
              <w:t>Умножение на двузначное и трехзначное число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F51A9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числа на сумму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устного умножения на двузначное число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Письменное умножение на двузначное число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Письменное умножение на двузначное число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задач на нахождение неизвестных по двум разностям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задач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письменного умножения на трехзначное число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>Прием письменного умножения на трехзначное число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Умножение на трехзначные числа, в записи которых есть нули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>Письменный прием умножения на трехзначные числа в случаях, когда в записи первого множителя есть нули</w:t>
            </w:r>
            <w:r w:rsidRPr="00F51A96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Умножение на двузначные и трехзначные числа. Закрепление изученного материала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51A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Итоговая контрольная работа </w:t>
            </w:r>
            <w:r w:rsidRPr="00F51A96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r w:rsidRPr="00F51A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F51A96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п</w:t>
            </w:r>
            <w:r w:rsidRPr="00F51A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теме </w:t>
            </w: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1A96">
              <w:rPr>
                <w:rFonts w:ascii="Times New Roman" w:hAnsi="Times New Roman"/>
                <w:b/>
                <w:sz w:val="24"/>
                <w:szCs w:val="24"/>
              </w:rPr>
              <w:t>«Умножение на двузначное и трёхзначное числа»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AE2009">
            <w:pPr>
              <w:pStyle w:val="ParagraphStyle"/>
              <w:rPr>
                <w:rFonts w:ascii="Times New Roman" w:hAnsi="Times New Roman"/>
              </w:rPr>
            </w:pPr>
            <w:r w:rsidRPr="00F51A96">
              <w:rPr>
                <w:rFonts w:ascii="Times New Roman" w:hAnsi="Times New Roman"/>
              </w:rPr>
              <w:t xml:space="preserve">Анализ контрольной работы. Повторение </w:t>
            </w:r>
            <w:proofErr w:type="gramStart"/>
            <w:r w:rsidRPr="00F51A96">
              <w:rPr>
                <w:rFonts w:ascii="Times New Roman" w:hAnsi="Times New Roman"/>
              </w:rPr>
              <w:t>пройденного</w:t>
            </w:r>
            <w:proofErr w:type="gramEnd"/>
            <w:r w:rsidRPr="00F51A96">
              <w:rPr>
                <w:rFonts w:ascii="Times New Roman" w:hAnsi="Times New Roman"/>
              </w:rPr>
              <w:t>. «Что узнали. Чему научились»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AE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1A96">
              <w:rPr>
                <w:rFonts w:ascii="Times New Roman" w:eastAsia="Batang" w:hAnsi="Times New Roman"/>
                <w:b/>
                <w:bCs/>
                <w:sz w:val="24"/>
                <w:szCs w:val="24"/>
                <w:shd w:val="clear" w:color="auto" w:fill="FFFFFF"/>
              </w:rPr>
              <w:t>Деление на двузначное число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F51A9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rPr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Письменное деление на двузначное число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Письменное деление с остатком на двузначное число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письменного деления на двузначное число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>Прием письменного деления на двузначное число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письменного деления на двузначное число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письменного деления на двузначное число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задач. Закрепление </w:t>
            </w:r>
            <w:proofErr w:type="gramStart"/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письменного деления на двузначное число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lastRenderedPageBreak/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Прием письменного деления на двузначное число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по теме «Письменное деление на двузначное число»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Текущая контрольная работа по теме «Письменное деление на двузначное число»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контрольной работы. Повторение </w:t>
            </w:r>
            <w:proofErr w:type="gramStart"/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>. «Что узнали. Чему научились»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1E1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eastAsia="Batang" w:hAnsi="Times New Roman"/>
                <w:b/>
                <w:bCs/>
                <w:sz w:val="24"/>
                <w:szCs w:val="24"/>
                <w:shd w:val="clear" w:color="auto" w:fill="FFFFFF"/>
              </w:rPr>
              <w:t>Деление на трехзначное число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F51A9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Письменное деление на трехзначное число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письменного деления на трехзначное число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письменного деления на трехзначное число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>Прием письменного деления на трехзначное число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письменного деления на трехзначное число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Проверка деления умножением. Закрепление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«Что узнали. Чему научились»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1E1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Итоговая контрольная работа </w:t>
            </w:r>
            <w:r w:rsidRPr="00F51A96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r w:rsidRPr="00F51A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51A96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  <w:r w:rsidRPr="00F51A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 теме «Умножение и деление»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над ошибками. Закрепление по теме «Письменное деление на трехзначное число»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1E1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>«Что узнали. Чему научились»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pStyle w:val="1"/>
              <w:tabs>
                <w:tab w:val="left" w:pos="0"/>
                <w:tab w:val="left" w:pos="75"/>
              </w:tabs>
              <w:ind w:left="107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1E1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F51A9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>. Нумерация. Выражения и уравнения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Арифметические действия: сложение и вычитание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>. Умножение и деление.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1E1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контрольная работа за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1E1332">
        <w:trPr>
          <w:trHeight w:val="5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контрольной работы. Повторение </w:t>
            </w:r>
            <w:proofErr w:type="gramStart"/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Величины. Геометрические фигуры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1E1332">
        <w:trPr>
          <w:trHeight w:val="2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Величины. Геометрические тела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1E1332">
        <w:trPr>
          <w:trHeight w:val="3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Правила о порядке выполнения действий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1E1332">
        <w:trPr>
          <w:trHeight w:val="2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51A96">
              <w:rPr>
                <w:rFonts w:ascii="Times New Roman" w:hAnsi="Times New Roman"/>
                <w:sz w:val="24"/>
                <w:szCs w:val="24"/>
              </w:rPr>
              <w:t>Материал для расширения и углубления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D24348">
        <w:trPr>
          <w:trHeight w:val="1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9F3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>. Решение задач изученных видов.</w:t>
            </w:r>
            <w:r w:rsidRPr="00F51A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EB" w:rsidRPr="00F51A96" w:rsidTr="001E1332">
        <w:trPr>
          <w:trHeight w:val="5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F51A96">
            <w:pPr>
              <w:pStyle w:val="1"/>
              <w:tabs>
                <w:tab w:val="left" w:pos="0"/>
                <w:tab w:val="left" w:pos="75"/>
              </w:tabs>
              <w:ind w:left="0"/>
            </w:pPr>
            <w:r w:rsidRPr="00F51A96">
              <w:lastRenderedPageBreak/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урок за год</w:t>
            </w: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F51A96">
              <w:rPr>
                <w:rFonts w:ascii="Times New Roman" w:hAnsi="Times New Roman"/>
                <w:sz w:val="24"/>
                <w:szCs w:val="24"/>
                <w:lang w:eastAsia="ru-RU"/>
              </w:rPr>
              <w:t>. Решение логических 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B" w:rsidRPr="00F51A96" w:rsidRDefault="009F34EB" w:rsidP="00D2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4348" w:rsidRDefault="00D24348"/>
    <w:p w:rsidR="005F0573" w:rsidRDefault="005F0573">
      <w:pPr>
        <w:rPr>
          <w:rFonts w:ascii="Times New Roman" w:hAnsi="Times New Roman"/>
          <w:b/>
          <w:sz w:val="24"/>
          <w:szCs w:val="24"/>
        </w:rPr>
      </w:pPr>
    </w:p>
    <w:p w:rsidR="008138FA" w:rsidRDefault="008138FA">
      <w:pPr>
        <w:rPr>
          <w:rFonts w:ascii="Times New Roman" w:hAnsi="Times New Roman"/>
          <w:b/>
          <w:sz w:val="24"/>
          <w:szCs w:val="24"/>
        </w:rPr>
      </w:pPr>
    </w:p>
    <w:p w:rsidR="008138FA" w:rsidRDefault="008138FA">
      <w:pPr>
        <w:rPr>
          <w:rFonts w:ascii="Times New Roman" w:hAnsi="Times New Roman"/>
          <w:b/>
          <w:sz w:val="24"/>
          <w:szCs w:val="24"/>
        </w:rPr>
      </w:pPr>
    </w:p>
    <w:p w:rsidR="008138FA" w:rsidRDefault="008138FA">
      <w:pPr>
        <w:rPr>
          <w:rFonts w:ascii="Times New Roman" w:hAnsi="Times New Roman"/>
          <w:b/>
          <w:sz w:val="24"/>
          <w:szCs w:val="24"/>
        </w:rPr>
      </w:pPr>
    </w:p>
    <w:p w:rsidR="008138FA" w:rsidRDefault="008138FA">
      <w:pPr>
        <w:rPr>
          <w:rFonts w:ascii="Times New Roman" w:hAnsi="Times New Roman"/>
          <w:b/>
          <w:sz w:val="24"/>
          <w:szCs w:val="24"/>
        </w:rPr>
      </w:pPr>
    </w:p>
    <w:p w:rsidR="008138FA" w:rsidRDefault="008138FA">
      <w:pPr>
        <w:rPr>
          <w:rFonts w:ascii="Times New Roman" w:hAnsi="Times New Roman"/>
          <w:b/>
          <w:sz w:val="24"/>
          <w:szCs w:val="24"/>
        </w:rPr>
      </w:pPr>
    </w:p>
    <w:p w:rsidR="008138FA" w:rsidRDefault="008138FA">
      <w:pPr>
        <w:rPr>
          <w:rFonts w:ascii="Times New Roman" w:hAnsi="Times New Roman"/>
          <w:b/>
          <w:sz w:val="24"/>
          <w:szCs w:val="24"/>
        </w:rPr>
      </w:pPr>
    </w:p>
    <w:p w:rsidR="008138FA" w:rsidRDefault="008138FA">
      <w:pPr>
        <w:rPr>
          <w:rFonts w:ascii="Times New Roman" w:hAnsi="Times New Roman"/>
          <w:b/>
          <w:sz w:val="24"/>
          <w:szCs w:val="24"/>
        </w:rPr>
      </w:pPr>
    </w:p>
    <w:p w:rsidR="008138FA" w:rsidRDefault="008138FA">
      <w:pPr>
        <w:rPr>
          <w:rFonts w:ascii="Times New Roman" w:hAnsi="Times New Roman"/>
          <w:b/>
          <w:sz w:val="24"/>
          <w:szCs w:val="24"/>
        </w:rPr>
      </w:pPr>
    </w:p>
    <w:p w:rsidR="008138FA" w:rsidRDefault="008138FA">
      <w:pPr>
        <w:rPr>
          <w:rFonts w:ascii="Times New Roman" w:hAnsi="Times New Roman"/>
          <w:b/>
          <w:sz w:val="24"/>
          <w:szCs w:val="24"/>
        </w:rPr>
      </w:pPr>
    </w:p>
    <w:p w:rsidR="008138FA" w:rsidRDefault="008138FA">
      <w:pPr>
        <w:rPr>
          <w:rFonts w:ascii="Times New Roman" w:hAnsi="Times New Roman"/>
          <w:b/>
          <w:sz w:val="24"/>
          <w:szCs w:val="24"/>
        </w:rPr>
      </w:pPr>
    </w:p>
    <w:p w:rsidR="008138FA" w:rsidRDefault="008138FA">
      <w:pPr>
        <w:rPr>
          <w:rFonts w:ascii="Times New Roman" w:hAnsi="Times New Roman"/>
          <w:b/>
          <w:sz w:val="24"/>
          <w:szCs w:val="24"/>
        </w:rPr>
      </w:pPr>
    </w:p>
    <w:p w:rsidR="008138FA" w:rsidRDefault="008138FA">
      <w:pPr>
        <w:rPr>
          <w:rFonts w:ascii="Times New Roman" w:hAnsi="Times New Roman"/>
          <w:b/>
          <w:sz w:val="24"/>
          <w:szCs w:val="24"/>
        </w:rPr>
      </w:pPr>
    </w:p>
    <w:p w:rsidR="008138FA" w:rsidRDefault="008138FA">
      <w:pPr>
        <w:rPr>
          <w:rFonts w:ascii="Times New Roman" w:hAnsi="Times New Roman"/>
          <w:b/>
          <w:sz w:val="24"/>
          <w:szCs w:val="24"/>
        </w:rPr>
      </w:pPr>
    </w:p>
    <w:p w:rsidR="008138FA" w:rsidRDefault="008138FA">
      <w:pPr>
        <w:rPr>
          <w:rFonts w:ascii="Times New Roman" w:hAnsi="Times New Roman"/>
          <w:b/>
          <w:sz w:val="24"/>
          <w:szCs w:val="24"/>
        </w:rPr>
      </w:pPr>
    </w:p>
    <w:p w:rsidR="008138FA" w:rsidRDefault="008138FA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horzAnchor="margin" w:tblpY="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2547"/>
        <w:gridCol w:w="2557"/>
        <w:gridCol w:w="2575"/>
        <w:gridCol w:w="2587"/>
        <w:gridCol w:w="2557"/>
      </w:tblGrid>
      <w:tr w:rsidR="008138FA" w:rsidRPr="00D24348" w:rsidTr="00B27F56">
        <w:tc>
          <w:tcPr>
            <w:tcW w:w="2530" w:type="dxa"/>
            <w:shd w:val="clear" w:color="auto" w:fill="auto"/>
          </w:tcPr>
          <w:p w:rsidR="008138FA" w:rsidRPr="00D24348" w:rsidRDefault="008138FA" w:rsidP="00B27F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43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2547" w:type="dxa"/>
            <w:shd w:val="clear" w:color="auto" w:fill="auto"/>
          </w:tcPr>
          <w:p w:rsidR="008138FA" w:rsidRPr="00D24348" w:rsidRDefault="008138FA" w:rsidP="00B27F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43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2557" w:type="dxa"/>
            <w:shd w:val="clear" w:color="auto" w:fill="auto"/>
          </w:tcPr>
          <w:p w:rsidR="008138FA" w:rsidRPr="00D24348" w:rsidRDefault="008138FA" w:rsidP="00B27F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43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 по плану</w:t>
            </w:r>
          </w:p>
        </w:tc>
        <w:tc>
          <w:tcPr>
            <w:tcW w:w="2575" w:type="dxa"/>
            <w:shd w:val="clear" w:color="auto" w:fill="auto"/>
          </w:tcPr>
          <w:p w:rsidR="008138FA" w:rsidRPr="00D24348" w:rsidRDefault="008138FA" w:rsidP="00B27F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43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Причина корректировки</w:t>
            </w:r>
          </w:p>
        </w:tc>
        <w:tc>
          <w:tcPr>
            <w:tcW w:w="2587" w:type="dxa"/>
            <w:shd w:val="clear" w:color="auto" w:fill="auto"/>
          </w:tcPr>
          <w:p w:rsidR="008138FA" w:rsidRPr="00D24348" w:rsidRDefault="008138FA" w:rsidP="00B27F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43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Корректирующие мероприятия</w:t>
            </w:r>
          </w:p>
        </w:tc>
        <w:tc>
          <w:tcPr>
            <w:tcW w:w="2557" w:type="dxa"/>
            <w:shd w:val="clear" w:color="auto" w:fill="auto"/>
          </w:tcPr>
          <w:p w:rsidR="008138FA" w:rsidRPr="00D24348" w:rsidRDefault="008138FA" w:rsidP="00B27F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43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 по факту</w:t>
            </w:r>
          </w:p>
        </w:tc>
      </w:tr>
      <w:tr w:rsidR="008138FA" w:rsidRPr="00D24348" w:rsidTr="00B27F56">
        <w:trPr>
          <w:trHeight w:val="7139"/>
        </w:trPr>
        <w:tc>
          <w:tcPr>
            <w:tcW w:w="2530" w:type="dxa"/>
            <w:shd w:val="clear" w:color="auto" w:fill="auto"/>
          </w:tcPr>
          <w:p w:rsidR="008138FA" w:rsidRPr="00D24348" w:rsidRDefault="008138FA" w:rsidP="00B27F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shd w:val="clear" w:color="auto" w:fill="auto"/>
          </w:tcPr>
          <w:p w:rsidR="008138FA" w:rsidRPr="00D24348" w:rsidRDefault="008138FA" w:rsidP="00B27F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auto"/>
          </w:tcPr>
          <w:p w:rsidR="008138FA" w:rsidRPr="00D24348" w:rsidRDefault="008138FA" w:rsidP="00B27F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shd w:val="clear" w:color="auto" w:fill="auto"/>
          </w:tcPr>
          <w:p w:rsidR="008138FA" w:rsidRPr="00D24348" w:rsidRDefault="008138FA" w:rsidP="00B27F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shd w:val="clear" w:color="auto" w:fill="auto"/>
          </w:tcPr>
          <w:p w:rsidR="008138FA" w:rsidRPr="00D24348" w:rsidRDefault="008138FA" w:rsidP="00B27F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auto"/>
          </w:tcPr>
          <w:p w:rsidR="008138FA" w:rsidRPr="00D24348" w:rsidRDefault="008138FA" w:rsidP="00B27F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138FA" w:rsidRPr="00D24348" w:rsidRDefault="008138FA" w:rsidP="00B27F5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38FA" w:rsidRPr="00D24348" w:rsidRDefault="008138FA" w:rsidP="00B27F5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38FA" w:rsidRPr="00D24348" w:rsidRDefault="008138FA" w:rsidP="00B27F5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38FA" w:rsidRPr="00D24348" w:rsidRDefault="008138FA" w:rsidP="00B27F5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38FA" w:rsidRPr="00D24348" w:rsidRDefault="008138FA" w:rsidP="00B27F5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38FA" w:rsidRPr="00D24348" w:rsidRDefault="008138FA" w:rsidP="00B27F5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38FA" w:rsidRPr="00D24348" w:rsidRDefault="008138FA" w:rsidP="00B27F5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38FA" w:rsidRPr="00D24348" w:rsidRDefault="008138FA" w:rsidP="00B27F5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38FA" w:rsidRPr="00D24348" w:rsidRDefault="008138FA" w:rsidP="00B27F5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38FA" w:rsidRPr="00D24348" w:rsidRDefault="008138FA" w:rsidP="00B27F5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38FA" w:rsidRPr="00D24348" w:rsidRDefault="008138FA" w:rsidP="00B27F5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38FA" w:rsidRPr="00D24348" w:rsidRDefault="008138FA" w:rsidP="00B27F5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38FA" w:rsidRPr="00D24348" w:rsidRDefault="008138FA" w:rsidP="00B27F56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38FA" w:rsidRPr="00D24348" w:rsidRDefault="008138FA" w:rsidP="00B27F56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38FA" w:rsidRPr="00D24348" w:rsidRDefault="008138FA" w:rsidP="00B27F56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138FA" w:rsidRPr="00D24348" w:rsidRDefault="008138F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Лист корректировки</w:t>
      </w:r>
      <w:bookmarkStart w:id="0" w:name="_GoBack"/>
      <w:bookmarkEnd w:id="0"/>
    </w:p>
    <w:sectPr w:rsidR="008138FA" w:rsidRPr="00D24348" w:rsidSect="009F34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247" w:rsidRDefault="00554247" w:rsidP="005F0573">
      <w:pPr>
        <w:spacing w:after="0" w:line="240" w:lineRule="auto"/>
      </w:pPr>
      <w:r>
        <w:separator/>
      </w:r>
    </w:p>
  </w:endnote>
  <w:endnote w:type="continuationSeparator" w:id="0">
    <w:p w:rsidR="00554247" w:rsidRDefault="00554247" w:rsidP="005F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4EB" w:rsidRDefault="009F34E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5611082"/>
      <w:docPartObj>
        <w:docPartGallery w:val="Page Numbers (Bottom of Page)"/>
        <w:docPartUnique/>
      </w:docPartObj>
    </w:sdtPr>
    <w:sdtContent>
      <w:p w:rsidR="009F34EB" w:rsidRDefault="009F34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8FA">
          <w:rPr>
            <w:noProof/>
          </w:rPr>
          <w:t>9</w:t>
        </w:r>
        <w:r>
          <w:fldChar w:fldCharType="end"/>
        </w:r>
      </w:p>
    </w:sdtContent>
  </w:sdt>
  <w:p w:rsidR="009F34EB" w:rsidRDefault="009F34E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4EB" w:rsidRDefault="009F34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247" w:rsidRDefault="00554247" w:rsidP="005F0573">
      <w:pPr>
        <w:spacing w:after="0" w:line="240" w:lineRule="auto"/>
      </w:pPr>
      <w:r>
        <w:separator/>
      </w:r>
    </w:p>
  </w:footnote>
  <w:footnote w:type="continuationSeparator" w:id="0">
    <w:p w:rsidR="00554247" w:rsidRDefault="00554247" w:rsidP="005F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4EB" w:rsidRDefault="009F34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4EB" w:rsidRDefault="009F34E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4EB" w:rsidRDefault="009F34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E39D7"/>
    <w:multiLevelType w:val="hybridMultilevel"/>
    <w:tmpl w:val="C7F8173E"/>
    <w:lvl w:ilvl="0" w:tplc="453C91D4">
      <w:start w:val="1"/>
      <w:numFmt w:val="decimal"/>
      <w:lvlText w:val="%1."/>
      <w:lvlJc w:val="center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91"/>
    <w:rsid w:val="00054A91"/>
    <w:rsid w:val="001E1332"/>
    <w:rsid w:val="00480AA4"/>
    <w:rsid w:val="00554247"/>
    <w:rsid w:val="005F0573"/>
    <w:rsid w:val="006C4B23"/>
    <w:rsid w:val="008138FA"/>
    <w:rsid w:val="00875457"/>
    <w:rsid w:val="009F34EB"/>
    <w:rsid w:val="00A0033F"/>
    <w:rsid w:val="00A8399D"/>
    <w:rsid w:val="00AE2009"/>
    <w:rsid w:val="00CA5915"/>
    <w:rsid w:val="00D24348"/>
    <w:rsid w:val="00EC04C7"/>
    <w:rsid w:val="00F5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9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A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54A91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054A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TimesNewRoman2">
    <w:name w:val="Оглавление + Times New Roman2"/>
    <w:aliases w:val="11 pt1,Полужирный"/>
    <w:rsid w:val="00054A9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customStyle="1" w:styleId="10">
    <w:name w:val="Без интервала1"/>
    <w:rsid w:val="0005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0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0573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5F0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057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9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A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54A91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054A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TimesNewRoman2">
    <w:name w:val="Оглавление + Times New Roman2"/>
    <w:aliases w:val="11 pt1,Полужирный"/>
    <w:rsid w:val="00054A9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customStyle="1" w:styleId="10">
    <w:name w:val="Без интервала1"/>
    <w:rsid w:val="0005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0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0573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5F0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057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2020-09-08T15:17:00Z</cp:lastPrinted>
  <dcterms:created xsi:type="dcterms:W3CDTF">2020-09-01T17:27:00Z</dcterms:created>
  <dcterms:modified xsi:type="dcterms:W3CDTF">2020-09-08T15:17:00Z</dcterms:modified>
</cp:coreProperties>
</file>