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9B" w:rsidRPr="004F129B" w:rsidRDefault="008E0FD0" w:rsidP="004F129B">
      <w:pPr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4F1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129B" w:rsidRPr="004F129B">
        <w:rPr>
          <w:rFonts w:ascii="Times New Roman" w:eastAsia="Gungsuh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F129B" w:rsidRPr="004F129B" w:rsidRDefault="004F129B" w:rsidP="004F129B">
      <w:pPr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4F129B">
        <w:rPr>
          <w:rFonts w:ascii="Times New Roman" w:eastAsia="Gungsuh" w:hAnsi="Times New Roman" w:cs="Times New Roman"/>
          <w:b/>
          <w:bCs/>
          <w:sz w:val="24"/>
          <w:szCs w:val="24"/>
        </w:rPr>
        <w:t>«ВОСХОДНЕНСКАЯ ШКОЛА ИМЕНИ В.И.КРИВОРОТОВА»</w:t>
      </w:r>
    </w:p>
    <w:p w:rsidR="004F129B" w:rsidRPr="004F129B" w:rsidRDefault="004F129B" w:rsidP="004F129B">
      <w:pPr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4F129B">
        <w:rPr>
          <w:rFonts w:ascii="Times New Roman" w:eastAsia="Gungsuh" w:hAnsi="Times New Roman" w:cs="Times New Roman"/>
          <w:b/>
          <w:bCs/>
          <w:sz w:val="24"/>
          <w:szCs w:val="24"/>
        </w:rPr>
        <w:t>КРАСНОГВАРДЕЙСКОГО РАЙОНА РЕСПУБЛИКИ КРЫМ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>Рассмотрено и рекомендовано                                                   Согласовано                                               Утверждаю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>на заседании ШМО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учителей начальных классов                                                    Зам. директора   по ВР                                Директор _____</w:t>
      </w:r>
      <w:proofErr w:type="gramStart"/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_  </w:t>
      </w:r>
      <w:proofErr w:type="spellStart"/>
      <w:r w:rsidRPr="004F129B">
        <w:rPr>
          <w:rFonts w:ascii="Times New Roman" w:eastAsia="Gungsuh" w:hAnsi="Times New Roman" w:cs="Times New Roman"/>
          <w:sz w:val="24"/>
          <w:szCs w:val="24"/>
        </w:rPr>
        <w:t>И.С.Зуйкина</w:t>
      </w:r>
      <w:proofErr w:type="spellEnd"/>
      <w:proofErr w:type="gramEnd"/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         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eastAsia="Gungsuh" w:hAnsi="Times New Roman" w:cs="Times New Roman"/>
          <w:sz w:val="24"/>
          <w:szCs w:val="24"/>
        </w:rPr>
        <w:t>Руководитель  ШМО</w:t>
      </w:r>
      <w:proofErr w:type="gramEnd"/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________   (</w:t>
      </w:r>
      <w:proofErr w:type="spellStart"/>
      <w:r w:rsidRPr="004F129B">
        <w:rPr>
          <w:rFonts w:ascii="Times New Roman" w:eastAsia="Gungsuh" w:hAnsi="Times New Roman" w:cs="Times New Roman"/>
          <w:sz w:val="24"/>
          <w:szCs w:val="24"/>
        </w:rPr>
        <w:t>Е.А.Олейник</w:t>
      </w:r>
      <w:proofErr w:type="spellEnd"/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)                     ________  </w:t>
      </w:r>
      <w:proofErr w:type="spellStart"/>
      <w:r w:rsidRPr="004F129B">
        <w:rPr>
          <w:rFonts w:ascii="Times New Roman" w:eastAsia="Gungsuh" w:hAnsi="Times New Roman" w:cs="Times New Roman"/>
          <w:sz w:val="24"/>
          <w:szCs w:val="24"/>
        </w:rPr>
        <w:t>В.Н.Козловская</w:t>
      </w:r>
      <w:proofErr w:type="spellEnd"/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                       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Протокол № ____ от _________________ 2020 г.                       «_____» _____________2020 г.               Приказ №____ от _______2020 г.              </w:t>
      </w:r>
    </w:p>
    <w:p w:rsidR="004F129B" w:rsidRPr="004F129B" w:rsidRDefault="004F129B" w:rsidP="004F129B">
      <w:pPr>
        <w:spacing w:after="200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F129B" w:rsidRPr="004F129B" w:rsidRDefault="004F129B" w:rsidP="004F129B">
      <w:pPr>
        <w:tabs>
          <w:tab w:val="left" w:pos="7048"/>
        </w:tabs>
        <w:spacing w:after="200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F129B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РАБОЧАЯ ПРОГРАММА </w:t>
      </w:r>
    </w:p>
    <w:p w:rsidR="004F129B" w:rsidRPr="004F129B" w:rsidRDefault="004F129B" w:rsidP="004F129B">
      <w:pPr>
        <w:spacing w:after="200"/>
        <w:ind w:right="-10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4F129B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по </w:t>
      </w:r>
      <w:proofErr w:type="spellStart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внеурочной</w:t>
      </w:r>
      <w:proofErr w:type="spellEnd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деятельности</w:t>
      </w:r>
      <w:proofErr w:type="spellEnd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Учение</w:t>
      </w:r>
      <w:proofErr w:type="spellEnd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с </w:t>
      </w:r>
      <w:proofErr w:type="spellStart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увлечением</w:t>
      </w:r>
      <w:proofErr w:type="spellEnd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»</w:t>
      </w:r>
    </w:p>
    <w:p w:rsidR="004F129B" w:rsidRPr="004F129B" w:rsidRDefault="008040DB" w:rsidP="008040DB">
      <w:pPr>
        <w:tabs>
          <w:tab w:val="center" w:pos="7573"/>
          <w:tab w:val="left" w:pos="12765"/>
        </w:tabs>
        <w:spacing w:after="200"/>
        <w:ind w:right="-10"/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4F129B"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общекультурное</w:t>
      </w:r>
      <w:proofErr w:type="spellEnd"/>
      <w:r w:rsidR="004F129B"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4F129B"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направление</w:t>
      </w:r>
      <w:proofErr w:type="spellEnd"/>
      <w:r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ab/>
      </w:r>
    </w:p>
    <w:p w:rsidR="004F129B" w:rsidRPr="004F129B" w:rsidRDefault="004F129B" w:rsidP="004F129B">
      <w:pPr>
        <w:spacing w:after="200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</w:pPr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(1-в </w:t>
      </w:r>
      <w:proofErr w:type="spellStart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класс</w:t>
      </w:r>
      <w:proofErr w:type="spellEnd"/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>)</w:t>
      </w:r>
    </w:p>
    <w:p w:rsidR="004F129B" w:rsidRPr="004F129B" w:rsidRDefault="004F129B" w:rsidP="004F129B">
      <w:pPr>
        <w:spacing w:after="200"/>
        <w:ind w:right="-10"/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</w:pPr>
      <w:r w:rsidRPr="004F129B">
        <w:rPr>
          <w:rFonts w:ascii="Times New Roman" w:eastAsia="Gungsuh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129B">
        <w:rPr>
          <w:rFonts w:ascii="Times New Roman" w:eastAsia="Gungsuh" w:hAnsi="Times New Roman" w:cs="Times New Roman"/>
          <w:sz w:val="24"/>
          <w:szCs w:val="24"/>
        </w:rPr>
        <w:t>Составитель:учитель</w:t>
      </w:r>
      <w:proofErr w:type="spellEnd"/>
      <w:proofErr w:type="gramEnd"/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Котик Галина Петровна</w:t>
      </w:r>
    </w:p>
    <w:p w:rsidR="004F129B" w:rsidRP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4F129B" w:rsidRDefault="004F129B" w:rsidP="004F129B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4F129B" w:rsidRPr="004F129B" w:rsidRDefault="004F129B" w:rsidP="004F129B">
      <w:pPr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4F129B">
        <w:rPr>
          <w:rFonts w:ascii="Times New Roman" w:eastAsia="Gungsuh" w:hAnsi="Times New Roman" w:cs="Times New Roman"/>
          <w:sz w:val="24"/>
          <w:szCs w:val="24"/>
        </w:rPr>
        <w:t>2020 год</w:t>
      </w:r>
    </w:p>
    <w:p w:rsidR="008F252F" w:rsidRDefault="008F252F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2F" w:rsidRDefault="008F252F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2F" w:rsidRDefault="008F252F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2F" w:rsidRDefault="008F252F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52F" w:rsidRDefault="008F252F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29B" w:rsidRPr="004F129B" w:rsidRDefault="004F129B" w:rsidP="004F1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F129B" w:rsidRPr="004F129B" w:rsidRDefault="004F129B" w:rsidP="004F129B">
      <w:pPr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Программа по внеурочной д</w:t>
      </w:r>
      <w:r w:rsidR="00094046">
        <w:rPr>
          <w:rFonts w:ascii="Times New Roman" w:hAnsi="Times New Roman" w:cs="Times New Roman"/>
          <w:sz w:val="24"/>
          <w:szCs w:val="24"/>
        </w:rPr>
        <w:t>еятельности «Учение с увлечением</w:t>
      </w:r>
      <w:bookmarkStart w:id="0" w:name="_GoBack"/>
      <w:bookmarkEnd w:id="0"/>
      <w:r w:rsidRPr="004F129B">
        <w:rPr>
          <w:rFonts w:ascii="Times New Roman" w:hAnsi="Times New Roman" w:cs="Times New Roman"/>
          <w:sz w:val="24"/>
          <w:szCs w:val="24"/>
        </w:rPr>
        <w:t>» предназначена для обучающихся 1-го класса МБОУ «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 xml:space="preserve"> школа им. В.И. Криворотова» и предусматривает занятие в следующем объёме: 1 час в неделю (всего 33 часа)</w:t>
      </w:r>
    </w:p>
    <w:p w:rsidR="004F129B" w:rsidRPr="004F129B" w:rsidRDefault="004F129B" w:rsidP="004F129B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4F129B">
        <w:rPr>
          <w:rFonts w:ascii="Times New Roman" w:hAnsi="Times New Roman"/>
          <w:color w:val="000000"/>
          <w:sz w:val="24"/>
          <w:szCs w:val="24"/>
        </w:rPr>
        <w:t>Нормативными документами для составления программы являются:</w:t>
      </w:r>
    </w:p>
    <w:p w:rsidR="004F129B" w:rsidRPr="004F129B" w:rsidRDefault="004F129B" w:rsidP="004F129B">
      <w:pPr>
        <w:pStyle w:val="a7"/>
        <w:numPr>
          <w:ilvl w:val="0"/>
          <w:numId w:val="20"/>
        </w:numPr>
        <w:ind w:right="-10"/>
        <w:jc w:val="both"/>
        <w:rPr>
          <w:rFonts w:ascii="Times New Roman" w:hAnsi="Times New Roman"/>
          <w:sz w:val="24"/>
          <w:szCs w:val="24"/>
        </w:rPr>
      </w:pPr>
      <w:r w:rsidRPr="004F129B">
        <w:rPr>
          <w:rFonts w:ascii="Times New Roman" w:hAnsi="Times New Roman"/>
          <w:sz w:val="24"/>
          <w:szCs w:val="24"/>
        </w:rPr>
        <w:t xml:space="preserve">Федеральный закон от 29.12.2012 </w:t>
      </w:r>
      <w:r w:rsidRPr="004F129B">
        <w:rPr>
          <w:rFonts w:ascii="Times New Roman" w:eastAsia="Segoe UI Symbol" w:hAnsi="Times New Roman"/>
          <w:sz w:val="24"/>
          <w:szCs w:val="24"/>
        </w:rPr>
        <w:t>№</w:t>
      </w:r>
      <w:r w:rsidRPr="004F129B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Федерации». 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среднего образования, утверждённый приказом Министерства образования и науки Российской Федерации от 06.10.2009г.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373 (далее ФГОС НОО)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29.12.2010г.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189 «Об утверждении СанПиН 2.4.2.2821-10 «Санитарно-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эпидемологические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 xml:space="preserve"> требования к условиям организации обучения в общеобразовательных учреждениях» (далее СанПиН 2.4.2.2821-10)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12.05.2011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19.04.2011г.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03-255 «О введении федерального государственного образовательного стандарта общего образования»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14.12.2015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 xml:space="preserve"> 09-3564 «О внеурочной деятельности и реализации дополнительных общеобразовательных программ»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Закон Республики Крым от 06.07.2015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131-ЗРК/2015 «Об образовании в Республике Крым»</w:t>
      </w:r>
    </w:p>
    <w:p w:rsidR="004F129B" w:rsidRPr="004F129B" w:rsidRDefault="004F129B" w:rsidP="004F12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образования, науки и молодёжи Республики Крым от 04.12.2014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 xml:space="preserve">01-14/2014 «Об организации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внеурочной  деятельности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», от 05.09.2016г. </w:t>
      </w:r>
      <w:r w:rsidRPr="004F129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129B">
        <w:rPr>
          <w:rFonts w:ascii="Times New Roman" w:hAnsi="Times New Roman" w:cs="Times New Roman"/>
          <w:sz w:val="24"/>
          <w:szCs w:val="24"/>
        </w:rPr>
        <w:t>01-14/3122.</w:t>
      </w:r>
    </w:p>
    <w:p w:rsidR="004F129B" w:rsidRPr="004F129B" w:rsidRDefault="004F129B" w:rsidP="004F129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Основная образовательная программа ФГОС начального общего образования МБОУ «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F129B" w:rsidRPr="004F129B" w:rsidRDefault="004F129B" w:rsidP="004F129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Положение «О внеурочной деятельности МБОУ «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 xml:space="preserve"> школа"</w:t>
      </w:r>
    </w:p>
    <w:p w:rsidR="004F129B" w:rsidRPr="004F129B" w:rsidRDefault="004F129B" w:rsidP="004F129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им.В.Криворотова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>» на 2020-2021 учебный год»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>Человек, владеющий «умением учиться», чувствует себя уверенно в самых различных ситуациях социального, делового и профессионального общения. Такому человеку намного легче установить контакт и найти взаимопонимание с родными, друзьями, со знакомыми и незнакомыми людьми. Это очень важно для успеха в любом деле.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Задача школы сегодня - воспитание и развитие свободной, творческой личности, способной жить в современном мире, готовой к саморазвитию как в своих собственных интересах, так и в интересах общества. А чтобы стать успешным, быть счастливым, жить достойно - нужно уметь учиться, обогащать свой жизненный опыт новыми знаниями!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Младший школьный возраст чрезвычайно благоприятен для овладения коммуникативными навыками в силу своей чуткости к языковым явлениям, интереса к осмыслению речевого опыта.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Первый класс школы — один из наиболее важных и трудных периодов в жизни детей. Поступление малыша в школу приводит к эмоционально-стрессовой ситуации, изменяется привычный стереотип поведения, возрастает психоэмоциональная нагрузка. Именно в первые</w:t>
      </w:r>
    </w:p>
    <w:p w:rsidR="004F129B" w:rsidRPr="004F129B" w:rsidRDefault="004F129B" w:rsidP="004F12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месяцы школьного обучения начинают формироваться те системы отношений ребенка с миром и самим собой, те устойчивые формы взаимоотношений со сверстниками и взрослыми и те базовые учебные установки, которые в существенной мере определят в дальнейшем успешность его школьного обучения, эффективность стиля общения, возможности личностной самореализации в школьной среде. Для того чтобы избежать негативных эмоций у первоклассников, помочь им, создана программа часов общения по адаптации ребенка в школе.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Разрабатывая собственную психолого-педагогическую систему вхождения ребенка в школу и школьную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я исходила из того, что адаптация-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Цель данной программы - создание социально-психологических условий для успешной адаптации первоклассников к ситуации школьного обучения и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и создание условий, способствующих повышению познавательного интереса младших школьников к учению.</w:t>
      </w:r>
    </w:p>
    <w:p w:rsidR="004F129B" w:rsidRPr="004F129B" w:rsidRDefault="004F129B" w:rsidP="004F12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Актуальность: чтобы сделать учение интересным, а не рутинным, разработан курс общения «Учение с увлечением».</w:t>
      </w:r>
    </w:p>
    <w:p w:rsidR="004F129B" w:rsidRPr="004F129B" w:rsidRDefault="004F129B" w:rsidP="004F12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Pr="004F1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29B" w:rsidRPr="004F129B" w:rsidRDefault="004F129B" w:rsidP="004F129B">
      <w:pPr>
        <w:autoSpaceDE w:val="0"/>
        <w:autoSpaceDN w:val="0"/>
        <w:adjustRightInd w:val="0"/>
        <w:ind w:left="-567"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способность адекватно относиться к собственным ошибкам, к успеху, неудачам;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F129B" w:rsidRPr="004F129B" w:rsidRDefault="004F129B" w:rsidP="004F129B">
      <w:pPr>
        <w:autoSpaceDE w:val="0"/>
        <w:autoSpaceDN w:val="0"/>
        <w:adjustRightInd w:val="0"/>
        <w:ind w:left="-2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умение строить логические умозаключения с помощью учителя, пользуясь приёмами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  анализа, сравнения, обобщения, классификации;</w:t>
      </w:r>
      <w:r w:rsidRPr="004F129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4F129B" w:rsidRPr="004F129B" w:rsidRDefault="004F129B" w:rsidP="004F129B">
      <w:pPr>
        <w:autoSpaceDE w:val="0"/>
        <w:autoSpaceDN w:val="0"/>
        <w:adjustRightInd w:val="0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умение выделять существенные признаки, закономерности в расположении предметов, достраивать логический ряд в соответствии с заданным принципом, самостоятельно составлять элементарную закономерность;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находить сходства и различия предметов, выделять существенные признаки предметов;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решать простейшие головоломки (ребусы, кроссворды, загадки и др.);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rPr>
          <w:rFonts w:ascii="Times New Roman" w:hAnsi="Times New Roman" w:cs="Times New Roman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sz w:val="24"/>
          <w:szCs w:val="24"/>
          <w:highlight w:val="white"/>
        </w:rPr>
        <w:t xml:space="preserve">- умение определять и формулировать цель деятельности на занятии с помощью учителя; 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умение осознавать свои трудности и стремиться к их преодолению;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rPr>
          <w:rFonts w:ascii="Times New Roman" w:hAnsi="Times New Roman" w:cs="Times New Roman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sz w:val="24"/>
          <w:szCs w:val="24"/>
          <w:highlight w:val="white"/>
        </w:rPr>
        <w:t>-умение ис</w:t>
      </w:r>
      <w:r>
        <w:rPr>
          <w:rFonts w:ascii="Times New Roman" w:hAnsi="Times New Roman" w:cs="Times New Roman"/>
          <w:sz w:val="24"/>
          <w:szCs w:val="24"/>
          <w:highlight w:val="white"/>
        </w:rPr>
        <w:t>кать и исправлять свои ошибки;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общаться с другими людьми — детьми и взрослыми;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умение выражать свои мысли;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  управлять</w:t>
      </w:r>
      <w:proofErr w:type="gramEnd"/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действиями партнёра (оценка, коррекция);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умение  использовать</w:t>
      </w:r>
      <w:proofErr w:type="gramEnd"/>
      <w:r w:rsidRPr="004F12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речь для регуляции своего действия.</w:t>
      </w: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12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Введение.  Что значит учиться?</w:t>
      </w:r>
      <w:r w:rsidRPr="004F129B">
        <w:rPr>
          <w:rFonts w:ascii="Times New Roman" w:eastAsia="Calibri" w:hAnsi="Times New Roman" w:cs="Times New Roman"/>
          <w:sz w:val="24"/>
          <w:szCs w:val="24"/>
        </w:rPr>
        <w:t xml:space="preserve"> Значение обучения. Правила поведения в школе.</w:t>
      </w:r>
      <w:r w:rsidRPr="004F129B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Учимся  красиво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 писать. Упражнения на развитие мелкой моторики, графические диктанты. Методика выполнения рисунков на клетчатой бумаге (5 ч)</w:t>
      </w:r>
      <w:r w:rsidRPr="004F1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Развиваем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слуховое  восприятие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и внимание, слухоречевую   память, фонематический  слух.</w:t>
      </w:r>
      <w:r w:rsidRPr="004F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29B">
        <w:rPr>
          <w:rFonts w:ascii="Times New Roman" w:hAnsi="Times New Roman" w:cs="Times New Roman"/>
          <w:sz w:val="24"/>
          <w:szCs w:val="24"/>
        </w:rPr>
        <w:t xml:space="preserve">Игры на совершенствование слухового восприятия, чувства ритма, слухоречевой памяти; на развитие фонематического восприятия и формирование чётких фонематических представлений; упражнения на формирование навыка </w:t>
      </w:r>
      <w:proofErr w:type="spellStart"/>
      <w:r w:rsidRPr="004F129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F129B">
        <w:rPr>
          <w:rFonts w:ascii="Times New Roman" w:hAnsi="Times New Roman" w:cs="Times New Roman"/>
          <w:sz w:val="24"/>
          <w:szCs w:val="24"/>
        </w:rPr>
        <w:t>-слогового анализа и синтеза. (9 ч)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Развиваем  пространственную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 ориентацию, оптико-пространственный   анализ и  синтез. </w:t>
      </w:r>
      <w:proofErr w:type="gramStart"/>
      <w:r w:rsidRPr="004F129B">
        <w:rPr>
          <w:rFonts w:ascii="Times New Roman" w:hAnsi="Times New Roman" w:cs="Times New Roman"/>
          <w:sz w:val="24"/>
          <w:szCs w:val="24"/>
        </w:rPr>
        <w:t>Упражнения  на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уточнение и обогащение представлений о пространственных признаках окружающих объектов; уточнение  и развитие представлений  о схеме тела и направлениях пространства по отношению к себе; уточнение  и формирование полноценных представлений о пространственных отношениях объектов и их взаимном расположении. (8 ч)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Развиваем  зрительное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  восприятие,  память, мышление. Развитие зрительного восприятия, развитие «умелости взора», рациональных приёмов запоминания, логической обработки наглядно представленной информации. (7 ч)</w:t>
      </w:r>
      <w:r w:rsidRPr="004F12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129B" w:rsidRPr="004F129B" w:rsidRDefault="004F129B" w:rsidP="004F129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9B">
        <w:rPr>
          <w:rFonts w:ascii="Times New Roman" w:hAnsi="Times New Roman" w:cs="Times New Roman"/>
          <w:sz w:val="24"/>
          <w:szCs w:val="24"/>
        </w:rPr>
        <w:t>Развиваем  сенсомоторную</w:t>
      </w:r>
      <w:proofErr w:type="gramEnd"/>
      <w:r w:rsidRPr="004F129B">
        <w:rPr>
          <w:rFonts w:ascii="Times New Roman" w:hAnsi="Times New Roman" w:cs="Times New Roman"/>
          <w:sz w:val="24"/>
          <w:szCs w:val="24"/>
        </w:rPr>
        <w:t xml:space="preserve">  координацию. </w:t>
      </w:r>
      <w:r w:rsidRPr="004F129B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Развитие </w:t>
      </w:r>
      <w:proofErr w:type="spellStart"/>
      <w:r w:rsidRPr="004F129B">
        <w:rPr>
          <w:rFonts w:ascii="Times New Roman" w:hAnsi="Times New Roman" w:cs="Times New Roman"/>
          <w:spacing w:val="-2"/>
          <w:w w:val="114"/>
          <w:sz w:val="24"/>
          <w:szCs w:val="24"/>
        </w:rPr>
        <w:t>слухо</w:t>
      </w:r>
      <w:proofErr w:type="spellEnd"/>
      <w:r w:rsidRPr="004F129B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-зрительно-двигательных связей; выработка у детей точной и чёткой координации в системе «глаз-ухо», </w:t>
      </w:r>
      <w:proofErr w:type="gramStart"/>
      <w:r w:rsidRPr="004F129B">
        <w:rPr>
          <w:rFonts w:ascii="Times New Roman" w:hAnsi="Times New Roman" w:cs="Times New Roman"/>
          <w:spacing w:val="-2"/>
          <w:w w:val="114"/>
          <w:sz w:val="24"/>
          <w:szCs w:val="24"/>
        </w:rPr>
        <w:t>«»ухо</w:t>
      </w:r>
      <w:proofErr w:type="gramEnd"/>
      <w:r w:rsidRPr="004F129B">
        <w:rPr>
          <w:rFonts w:ascii="Times New Roman" w:hAnsi="Times New Roman" w:cs="Times New Roman"/>
          <w:spacing w:val="-2"/>
          <w:w w:val="114"/>
          <w:sz w:val="24"/>
          <w:szCs w:val="24"/>
        </w:rPr>
        <w:t>-рука», «глаз-ухо-рука», развитие межанализаторных связей.</w:t>
      </w:r>
      <w:r w:rsidRPr="004F129B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4F129B" w:rsidRPr="004F129B" w:rsidRDefault="004F129B" w:rsidP="004F129B">
      <w:pPr>
        <w:autoSpaceDE w:val="0"/>
        <w:autoSpaceDN w:val="0"/>
        <w:adjustRightInd w:val="0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организации: 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занятие-игра;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соревнование;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исследование;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интеллектуальная игра;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устный журнал;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практические работы.</w:t>
      </w: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29B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4F129B" w:rsidRPr="004F129B" w:rsidRDefault="004F129B" w:rsidP="004F129B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lastRenderedPageBreak/>
        <w:t>- анализ, моделирование;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работа с текстом;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работа с различными словарями;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пальчиковые игры;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 xml:space="preserve">- решение ребусов, загадок; </w:t>
      </w:r>
    </w:p>
    <w:p w:rsidR="004F129B" w:rsidRPr="004F129B" w:rsidRDefault="004F129B" w:rsidP="004F12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129B">
        <w:rPr>
          <w:rFonts w:ascii="Times New Roman" w:hAnsi="Times New Roman" w:cs="Times New Roman"/>
          <w:sz w:val="24"/>
          <w:szCs w:val="24"/>
        </w:rPr>
        <w:t>- работа над творческим проектом.</w:t>
      </w:r>
    </w:p>
    <w:p w:rsidR="004F129B" w:rsidRPr="004F129B" w:rsidRDefault="004F129B" w:rsidP="004F129B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4F12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Тематический</w:t>
      </w:r>
      <w:proofErr w:type="spellEnd"/>
      <w:r w:rsidRPr="004F12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план 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0489"/>
        <w:gridCol w:w="992"/>
      </w:tblGrid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Учимся красиво писать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5 ч</w:t>
            </w:r>
          </w:p>
        </w:tc>
      </w:tr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Развиваем слуховое восприятие и </w:t>
            </w:r>
            <w:proofErr w:type="gramStart"/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внимание,  слухоречевую</w:t>
            </w:r>
            <w:proofErr w:type="gramEnd"/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память, фонематический слух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9 ч</w:t>
            </w:r>
          </w:p>
        </w:tc>
      </w:tr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Развиваем пространственную ориентацию, оптико-пространственный анализ и синтез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8ч</w:t>
            </w:r>
          </w:p>
        </w:tc>
      </w:tr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Развиваем зрительное восприятие, память, мышление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 ч</w:t>
            </w:r>
          </w:p>
        </w:tc>
      </w:tr>
      <w:tr w:rsidR="004F129B" w:rsidRPr="004F129B" w:rsidTr="00433D0E">
        <w:tc>
          <w:tcPr>
            <w:tcW w:w="10489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Развиваем сенсомоторную координацию </w:t>
            </w:r>
          </w:p>
        </w:tc>
        <w:tc>
          <w:tcPr>
            <w:tcW w:w="992" w:type="dxa"/>
          </w:tcPr>
          <w:p w:rsidR="004F129B" w:rsidRPr="004F129B" w:rsidRDefault="004F129B" w:rsidP="00433D0E">
            <w:pPr>
              <w:tabs>
                <w:tab w:val="center" w:pos="7709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12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ч</w:t>
            </w:r>
          </w:p>
        </w:tc>
      </w:tr>
    </w:tbl>
    <w:p w:rsidR="004F129B" w:rsidRPr="004F129B" w:rsidRDefault="004F129B" w:rsidP="004F129B">
      <w:pPr>
        <w:tabs>
          <w:tab w:val="center" w:pos="7709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129B" w:rsidRPr="004F129B" w:rsidRDefault="004F129B" w:rsidP="004F129B">
      <w:pPr>
        <w:tabs>
          <w:tab w:val="center" w:pos="7709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94"/>
        <w:gridCol w:w="1221"/>
        <w:gridCol w:w="8360"/>
        <w:gridCol w:w="1499"/>
        <w:gridCol w:w="1691"/>
      </w:tblGrid>
      <w:tr w:rsidR="004F129B" w:rsidRPr="004F129B" w:rsidTr="00433D0E">
        <w:trPr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                                                   Тема занятия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   часов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</w:p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129B" w:rsidRPr="004F129B" w:rsidTr="00433D0E">
        <w:trPr>
          <w:trHeight w:val="3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  Факт.</w:t>
            </w: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9B" w:rsidRPr="004F129B" w:rsidRDefault="004F129B" w:rsidP="00433D0E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rPr>
          <w:trHeight w:val="241"/>
        </w:trPr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33D0E">
            <w:pPr>
              <w:ind w:left="20" w:right="2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Введение (1 ч)</w:t>
            </w:r>
          </w:p>
        </w:tc>
      </w:tr>
      <w:tr w:rsidR="004F129B" w:rsidRPr="004F129B" w:rsidTr="00433D0E">
        <w:trPr>
          <w:trHeight w:val="2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учиться?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rPr>
          <w:trHeight w:val="241"/>
        </w:trPr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  <w:t>Учимся красиво писать (5 ч.)</w:t>
            </w:r>
          </w:p>
        </w:tc>
      </w:tr>
      <w:tr w:rsidR="004F129B" w:rsidRPr="004F129B" w:rsidTr="00433D0E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 игры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righ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4F129B">
              <w:rPr>
                <w:color w:val="000000"/>
                <w:sz w:val="24"/>
                <w:szCs w:val="24"/>
                <w:lang w:eastAsia="ru-RU" w:bidi="ru-RU"/>
              </w:rPr>
              <w:t xml:space="preserve">Пальчиковый </w:t>
            </w:r>
            <w:proofErr w:type="spellStart"/>
            <w:r w:rsidRPr="004F129B">
              <w:rPr>
                <w:color w:val="000000"/>
                <w:sz w:val="24"/>
                <w:szCs w:val="24"/>
                <w:lang w:eastAsia="ru-RU" w:bidi="ru-RU"/>
              </w:rPr>
              <w:t>игротренинг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F129B">
              <w:rPr>
                <w:color w:val="000000"/>
                <w:sz w:val="24"/>
                <w:szCs w:val="24"/>
                <w:lang w:eastAsia="ru-RU" w:bidi="ru-RU"/>
              </w:rPr>
              <w:t>Веселые узоры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Веселые узоры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Развиваем слуховое восприятие и </w:t>
            </w:r>
            <w:proofErr w:type="gramStart"/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внимание,  слухоречевую</w:t>
            </w:r>
            <w:proofErr w:type="gramEnd"/>
            <w:r w:rsidRPr="004F129B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память, фонематический слух (9 ч)</w:t>
            </w: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>Учимся слушать и слышать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sz w:val="24"/>
                <w:szCs w:val="24"/>
              </w:rPr>
              <w:t>Учимся слушать и слышать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зарядка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>Речевая зарядка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widowControl w:val="0"/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9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F129B">
              <w:rPr>
                <w:rFonts w:ascii="Times New Roman" w:hAnsi="Times New Roman" w:cs="Times New Roman"/>
                <w:sz w:val="24"/>
                <w:szCs w:val="24"/>
              </w:rPr>
              <w:t xml:space="preserve"> и скороговорки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F129B">
              <w:rPr>
                <w:sz w:val="24"/>
                <w:szCs w:val="24"/>
              </w:rPr>
              <w:t>Чистоговорки</w:t>
            </w:r>
            <w:proofErr w:type="spellEnd"/>
            <w:r w:rsidRPr="004F129B">
              <w:rPr>
                <w:sz w:val="24"/>
                <w:szCs w:val="24"/>
              </w:rPr>
              <w:t xml:space="preserve"> и скороговорки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F129B">
              <w:rPr>
                <w:color w:val="000000"/>
                <w:sz w:val="24"/>
                <w:szCs w:val="24"/>
                <w:lang w:eastAsia="ru-RU" w:bidi="ru-RU"/>
              </w:rPr>
              <w:t>Игры-упражнения на развитие слухоречевой памяти, фонематического слуха «Что за шум?», «Тихо-громко»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F129B">
              <w:rPr>
                <w:color w:val="000000"/>
                <w:sz w:val="24"/>
                <w:szCs w:val="24"/>
                <w:lang w:eastAsia="ru-RU" w:bidi="ru-RU"/>
              </w:rPr>
              <w:t>Игры-упражнения на развитие слухоречевой памяти, фонематического слуха «Путаница», «Где спрятался звук?», «Солисты»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 xml:space="preserve">Закрепление </w:t>
            </w:r>
            <w:r w:rsidRPr="004F129B">
              <w:rPr>
                <w:color w:val="000000"/>
                <w:sz w:val="24"/>
                <w:szCs w:val="24"/>
                <w:lang w:eastAsia="ru-RU" w:bidi="ru-RU"/>
              </w:rPr>
              <w:t xml:space="preserve">игр-упражнений на развитие слухоречевой памяти, фонематического слуха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  <w:t>Развиваем пространственную ориентацию, оптико-пространственный анализ и синтез (8 ч.)</w:t>
            </w: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4F129B">
              <w:rPr>
                <w:sz w:val="24"/>
                <w:szCs w:val="24"/>
              </w:rPr>
              <w:t>Способы квалификации предметов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F129B">
              <w:rPr>
                <w:sz w:val="24"/>
                <w:szCs w:val="24"/>
              </w:rPr>
              <w:t>Способы квалификации предметов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pStyle w:val="1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F129B">
              <w:rPr>
                <w:color w:val="000000"/>
                <w:sz w:val="24"/>
                <w:szCs w:val="24"/>
                <w:lang w:eastAsia="ru-RU" w:bidi="ru-RU"/>
              </w:rPr>
              <w:t>Логические игры «Сложи картинку», «Найди отличие», «На что похоже»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Логические игры «Сложи картинку», «Найди отличие», «На что похоже».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Наложенные и скрытые изображения. Игры «Лабиринты»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Наложенные и скрытые изображения. Игры «Лабиринты»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Игры-упражнения. «Недостающий предмет», «Угадай предмет»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Игры-упражнения. «Недостающий предмет», «Угадай предмет»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  <w:t>Развиваем зрительное восприятие, память, мышление (7 ч)</w:t>
            </w: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Моделирование геометрических форм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Моделирование геометрических форм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Конструирование фигур. «Нарисуй по точкам»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Конструирование фигур. «Нарисуй по точкам»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Игры-упражнения на пространственное воображение «Что слева?», «Что справа?»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Пространственный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14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b/>
                <w:i/>
                <w:sz w:val="24"/>
                <w:szCs w:val="24"/>
              </w:rPr>
              <w:t>Развиваем сенсомоторную координацию (3 ч)</w:t>
            </w: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Игры, игровые упражнения на формирование координации в системе «глаз-рука»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Игры, игровые упражнения на формирование координации в системе «ухо-рука»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4F129B" w:rsidRPr="004F129B" w:rsidTr="00433D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Игры, игровые упражнения на формирование координации в системе «глаз—ухо-рука»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4F129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</w:tbl>
    <w:p w:rsidR="004F129B" w:rsidRPr="004F129B" w:rsidRDefault="004F129B" w:rsidP="004F129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eastAsia="Calibri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9B" w:rsidRDefault="004F129B" w:rsidP="004F129B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9B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p w:rsid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89"/>
        <w:gridCol w:w="2977"/>
        <w:gridCol w:w="2835"/>
        <w:gridCol w:w="2693"/>
        <w:gridCol w:w="2268"/>
      </w:tblGrid>
      <w:tr w:rsidR="004F129B" w:rsidRPr="004F129B" w:rsidTr="004F12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4F129B" w:rsidRPr="004F129B" w:rsidTr="004F129B">
        <w:trPr>
          <w:trHeight w:val="71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B" w:rsidRPr="004F129B" w:rsidRDefault="004F129B" w:rsidP="004F1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9B" w:rsidRPr="004F129B" w:rsidRDefault="004F129B" w:rsidP="004F12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9B" w:rsidRPr="004F129B" w:rsidRDefault="004F129B" w:rsidP="004F129B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F129B" w:rsidRPr="004F129B" w:rsidRDefault="004F129B" w:rsidP="004F1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61" w:rsidRPr="004F129B" w:rsidRDefault="00D80061" w:rsidP="008E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0061" w:rsidRPr="004F129B" w:rsidSect="008040DB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DB" w:rsidRDefault="008040DB" w:rsidP="008040DB">
      <w:pPr>
        <w:spacing w:after="0" w:line="240" w:lineRule="auto"/>
      </w:pPr>
      <w:r>
        <w:separator/>
      </w:r>
    </w:p>
  </w:endnote>
  <w:endnote w:type="continuationSeparator" w:id="0">
    <w:p w:rsidR="008040DB" w:rsidRDefault="008040DB" w:rsidP="0080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06784"/>
      <w:docPartObj>
        <w:docPartGallery w:val="Page Numbers (Bottom of Page)"/>
        <w:docPartUnique/>
      </w:docPartObj>
    </w:sdtPr>
    <w:sdtEndPr/>
    <w:sdtContent>
      <w:p w:rsidR="008040DB" w:rsidRDefault="008040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46">
          <w:rPr>
            <w:noProof/>
          </w:rPr>
          <w:t>11</w:t>
        </w:r>
        <w:r>
          <w:fldChar w:fldCharType="end"/>
        </w:r>
      </w:p>
    </w:sdtContent>
  </w:sdt>
  <w:p w:rsidR="008040DB" w:rsidRDefault="008040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DB" w:rsidRDefault="008040DB" w:rsidP="008040DB">
      <w:pPr>
        <w:spacing w:after="0" w:line="240" w:lineRule="auto"/>
      </w:pPr>
      <w:r>
        <w:separator/>
      </w:r>
    </w:p>
  </w:footnote>
  <w:footnote w:type="continuationSeparator" w:id="0">
    <w:p w:rsidR="008040DB" w:rsidRDefault="008040DB" w:rsidP="0080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4E0"/>
    <w:multiLevelType w:val="hybridMultilevel"/>
    <w:tmpl w:val="442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725"/>
    <w:multiLevelType w:val="multilevel"/>
    <w:tmpl w:val="2CF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322E"/>
    <w:multiLevelType w:val="multilevel"/>
    <w:tmpl w:val="AC0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23469"/>
    <w:multiLevelType w:val="multilevel"/>
    <w:tmpl w:val="9B3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A6C6A"/>
    <w:multiLevelType w:val="multilevel"/>
    <w:tmpl w:val="BBC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E077F"/>
    <w:multiLevelType w:val="hybridMultilevel"/>
    <w:tmpl w:val="167AA64C"/>
    <w:lvl w:ilvl="0" w:tplc="4C6C28A4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7F033FB"/>
    <w:multiLevelType w:val="multilevel"/>
    <w:tmpl w:val="B1C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7569B"/>
    <w:multiLevelType w:val="multilevel"/>
    <w:tmpl w:val="7034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575F3"/>
    <w:multiLevelType w:val="multilevel"/>
    <w:tmpl w:val="913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813D8"/>
    <w:multiLevelType w:val="multilevel"/>
    <w:tmpl w:val="E85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C657A"/>
    <w:multiLevelType w:val="multilevel"/>
    <w:tmpl w:val="A6F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23AB7"/>
    <w:multiLevelType w:val="multilevel"/>
    <w:tmpl w:val="5AF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E1C5E"/>
    <w:multiLevelType w:val="multilevel"/>
    <w:tmpl w:val="D5D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74580"/>
    <w:multiLevelType w:val="multilevel"/>
    <w:tmpl w:val="2B5C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90A60"/>
    <w:multiLevelType w:val="multilevel"/>
    <w:tmpl w:val="505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637D1"/>
    <w:multiLevelType w:val="hybridMultilevel"/>
    <w:tmpl w:val="32F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04AE6"/>
    <w:multiLevelType w:val="multilevel"/>
    <w:tmpl w:val="35E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D7BC7"/>
    <w:multiLevelType w:val="multilevel"/>
    <w:tmpl w:val="A55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B71C6"/>
    <w:multiLevelType w:val="multilevel"/>
    <w:tmpl w:val="08D4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542D3"/>
    <w:multiLevelType w:val="multilevel"/>
    <w:tmpl w:val="B0E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A0E92"/>
    <w:multiLevelType w:val="multilevel"/>
    <w:tmpl w:val="56D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9"/>
  </w:num>
  <w:num w:numId="10">
    <w:abstractNumId w:val="20"/>
  </w:num>
  <w:num w:numId="11">
    <w:abstractNumId w:val="2"/>
  </w:num>
  <w:num w:numId="12">
    <w:abstractNumId w:val="19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0"/>
    <w:rsid w:val="00094046"/>
    <w:rsid w:val="003F1874"/>
    <w:rsid w:val="004F129B"/>
    <w:rsid w:val="008040DB"/>
    <w:rsid w:val="008E0FD0"/>
    <w:rsid w:val="008F252F"/>
    <w:rsid w:val="00D80061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9096-4E9F-4023-B3DB-22F9F4E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E0FD0"/>
  </w:style>
  <w:style w:type="character" w:styleId="a4">
    <w:name w:val="Hyperlink"/>
    <w:basedOn w:val="a0"/>
    <w:uiPriority w:val="99"/>
    <w:semiHidden/>
    <w:unhideWhenUsed/>
    <w:rsid w:val="008E0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0FD0"/>
    <w:rPr>
      <w:color w:val="800080"/>
      <w:u w:val="single"/>
    </w:rPr>
  </w:style>
  <w:style w:type="character" w:customStyle="1" w:styleId="old">
    <w:name w:val="old"/>
    <w:basedOn w:val="a0"/>
    <w:rsid w:val="008E0FD0"/>
  </w:style>
  <w:style w:type="character" w:customStyle="1" w:styleId="new">
    <w:name w:val="new"/>
    <w:basedOn w:val="a0"/>
    <w:rsid w:val="008E0FD0"/>
  </w:style>
  <w:style w:type="paragraph" w:customStyle="1" w:styleId="konkurs-6title">
    <w:name w:val="konkurs-6__title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8E0F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0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0F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8E0FD0"/>
  </w:style>
  <w:style w:type="character" w:customStyle="1" w:styleId="icon-block">
    <w:name w:val="icon-block"/>
    <w:basedOn w:val="a0"/>
    <w:rsid w:val="008E0FD0"/>
  </w:style>
  <w:style w:type="paragraph" w:customStyle="1" w:styleId="v-library-new-title">
    <w:name w:val="v-library-new-title"/>
    <w:basedOn w:val="a"/>
    <w:rsid w:val="008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8E0FD0"/>
  </w:style>
  <w:style w:type="character" w:customStyle="1" w:styleId="a6">
    <w:name w:val="Основной текст_"/>
    <w:basedOn w:val="a0"/>
    <w:link w:val="1"/>
    <w:locked/>
    <w:rsid w:val="004F1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F129B"/>
    <w:pPr>
      <w:widowControl w:val="0"/>
      <w:shd w:val="clear" w:color="auto" w:fill="FFFFFF"/>
      <w:spacing w:after="0" w:line="230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qFormat/>
    <w:rsid w:val="004F129B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F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29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40DB"/>
  </w:style>
  <w:style w:type="paragraph" w:styleId="ad">
    <w:name w:val="footer"/>
    <w:basedOn w:val="a"/>
    <w:link w:val="ae"/>
    <w:uiPriority w:val="99"/>
    <w:unhideWhenUsed/>
    <w:rsid w:val="0080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9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493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01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543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5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96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69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316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51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629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09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207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1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4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96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702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6955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332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609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2362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3028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583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33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240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383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539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3407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565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75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016465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835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080354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41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8086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25666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74887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5981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355881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9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1158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0500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41635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927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5549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78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19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1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147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0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42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2020-09-23T16:19:00Z</cp:lastPrinted>
  <dcterms:created xsi:type="dcterms:W3CDTF">2020-09-23T15:28:00Z</dcterms:created>
  <dcterms:modified xsi:type="dcterms:W3CDTF">2020-10-11T07:28:00Z</dcterms:modified>
</cp:coreProperties>
</file>