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E66" w:rsidRPr="002C2678" w:rsidRDefault="00912E66" w:rsidP="00DA37F1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912E66" w:rsidRPr="002C2678" w:rsidRDefault="00912E66" w:rsidP="00DA37F1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«ВОСХОДНЕНСКАЯ ШКОЛА</w:t>
      </w:r>
      <w:r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ИМЕНИ В.И.КРИВОРОТОВА</w:t>
      </w: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»</w:t>
      </w:r>
    </w:p>
    <w:p w:rsidR="00912E66" w:rsidRPr="002C2678" w:rsidRDefault="00912E66" w:rsidP="00DA37F1">
      <w:pPr>
        <w:spacing w:after="0" w:line="240" w:lineRule="atLeast"/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КРАСНОГВАРДЕЙСКОГО РАЙОНА РЕСПУБЛИКИ КРЫМ</w:t>
      </w:r>
    </w:p>
    <w:p w:rsidR="00DA37F1" w:rsidRDefault="00DA37F1" w:rsidP="00912E66">
      <w:pPr>
        <w:tabs>
          <w:tab w:val="left" w:pos="9195"/>
        </w:tabs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12E66" w:rsidRPr="002C2678" w:rsidRDefault="00912E66" w:rsidP="00DA37F1">
      <w:pPr>
        <w:tabs>
          <w:tab w:val="left" w:pos="9195"/>
        </w:tabs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ab/>
      </w:r>
    </w:p>
    <w:p w:rsidR="00912E66" w:rsidRPr="002C2678" w:rsidRDefault="00912E66" w:rsidP="00DA37F1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>РАССМОТРЕНО И РЕКОМЕНДОВАНО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СОГЛАСОВАНО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              УТВЕРЖДАЮ</w:t>
      </w:r>
    </w:p>
    <w:p w:rsidR="00912E66" w:rsidRPr="002C2678" w:rsidRDefault="00912E66" w:rsidP="00DA37F1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на заседании ШМО учителей начальных классов               </w:t>
      </w:r>
      <w:r w:rsidR="001D5806">
        <w:rPr>
          <w:rFonts w:ascii="Times New Roman" w:eastAsia="Gungsuh" w:hAnsi="Times New Roman" w:cs="Times New Roman"/>
          <w:sz w:val="24"/>
          <w:szCs w:val="24"/>
        </w:rPr>
        <w:t xml:space="preserve">       Зам. директора                  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Директор ________ И.С. Зуйкина</w:t>
      </w:r>
    </w:p>
    <w:p w:rsidR="00912E66" w:rsidRPr="002C2678" w:rsidRDefault="00912E66" w:rsidP="00DA37F1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>Руководитель  ШМО ________   (</w:t>
      </w:r>
      <w:r>
        <w:rPr>
          <w:rFonts w:ascii="Times New Roman" w:eastAsia="Gungsuh" w:hAnsi="Times New Roman" w:cs="Times New Roman"/>
          <w:sz w:val="24"/>
          <w:szCs w:val="24"/>
        </w:rPr>
        <w:t>Е.А.Олейник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.)                              ________  </w:t>
      </w:r>
      <w:r w:rsidR="00DA37F1">
        <w:rPr>
          <w:rFonts w:ascii="Times New Roman" w:eastAsia="Gungsuh" w:hAnsi="Times New Roman" w:cs="Times New Roman"/>
          <w:sz w:val="24"/>
          <w:szCs w:val="24"/>
        </w:rPr>
        <w:t>В.Н.Козловская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</w:t>
      </w:r>
    </w:p>
    <w:p w:rsidR="00912E66" w:rsidRPr="002C2678" w:rsidRDefault="00912E66" w:rsidP="00DA37F1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>Протокол № ____ от _________________ 20</w:t>
      </w:r>
      <w:r>
        <w:rPr>
          <w:rFonts w:ascii="Times New Roman" w:eastAsia="Gungsuh" w:hAnsi="Times New Roman" w:cs="Times New Roman"/>
          <w:sz w:val="24"/>
          <w:szCs w:val="24"/>
        </w:rPr>
        <w:t>20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г.                       «_____» _____________20</w:t>
      </w:r>
      <w:r>
        <w:rPr>
          <w:rFonts w:ascii="Times New Roman" w:eastAsia="Gungsuh" w:hAnsi="Times New Roman" w:cs="Times New Roman"/>
          <w:sz w:val="24"/>
          <w:szCs w:val="24"/>
        </w:rPr>
        <w:t>20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г.                        Приказ №____ от _______20</w:t>
      </w:r>
      <w:r>
        <w:rPr>
          <w:rFonts w:ascii="Times New Roman" w:eastAsia="Gungsuh" w:hAnsi="Times New Roman" w:cs="Times New Roman"/>
          <w:sz w:val="24"/>
          <w:szCs w:val="24"/>
        </w:rPr>
        <w:t>20</w:t>
      </w: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г.              </w:t>
      </w:r>
    </w:p>
    <w:p w:rsidR="00912E66" w:rsidRPr="002C2678" w:rsidRDefault="00912E66" w:rsidP="00912E66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12E66" w:rsidRDefault="00912E66" w:rsidP="00912E66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</w:t>
      </w:r>
    </w:p>
    <w:p w:rsidR="00DA37F1" w:rsidRDefault="00DA37F1" w:rsidP="00912E66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DA37F1" w:rsidRPr="002C2678" w:rsidRDefault="00DA37F1" w:rsidP="00912E66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12E66" w:rsidRPr="002C2678" w:rsidRDefault="00912E66" w:rsidP="00912E66">
      <w:pPr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912E66" w:rsidRDefault="00912E66" w:rsidP="00912E66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по внеурочной деятельности  «</w:t>
      </w:r>
      <w:r>
        <w:rPr>
          <w:rFonts w:ascii="Times New Roman" w:eastAsia="Gungsuh" w:hAnsi="Times New Roman" w:cs="Times New Roman"/>
          <w:b/>
          <w:bCs/>
          <w:sz w:val="24"/>
          <w:szCs w:val="24"/>
        </w:rPr>
        <w:t>Весёлый счёт</w:t>
      </w:r>
      <w:r w:rsidRPr="002C2678">
        <w:rPr>
          <w:rFonts w:ascii="Times New Roman" w:eastAsia="Gungsuh" w:hAnsi="Times New Roman" w:cs="Times New Roman"/>
          <w:b/>
          <w:bCs/>
          <w:sz w:val="24"/>
          <w:szCs w:val="24"/>
        </w:rPr>
        <w:t>»</w:t>
      </w:r>
    </w:p>
    <w:p w:rsidR="00912E66" w:rsidRDefault="00912E66" w:rsidP="00912E66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sz w:val="24"/>
          <w:szCs w:val="24"/>
        </w:rPr>
        <w:t>в форме кружка</w:t>
      </w:r>
    </w:p>
    <w:p w:rsidR="00912E66" w:rsidRPr="002C2678" w:rsidRDefault="00912E66" w:rsidP="00912E66">
      <w:pPr>
        <w:spacing w:after="0" w:line="240" w:lineRule="atLeast"/>
        <w:ind w:right="-11"/>
        <w:rPr>
          <w:rFonts w:ascii="Times New Roman" w:eastAsia="Gungsuh" w:hAnsi="Times New Roman" w:cs="Times New Roman"/>
          <w:b/>
          <w:bCs/>
          <w:sz w:val="24"/>
          <w:szCs w:val="24"/>
        </w:rPr>
      </w:pPr>
      <w:r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( обще</w:t>
      </w:r>
      <w:r w:rsidR="00D36A8D">
        <w:rPr>
          <w:rFonts w:ascii="Times New Roman" w:eastAsia="Gungsuh" w:hAnsi="Times New Roman" w:cs="Times New Roman"/>
          <w:b/>
          <w:bCs/>
          <w:sz w:val="24"/>
          <w:szCs w:val="24"/>
        </w:rPr>
        <w:t>интеллектуальное</w:t>
      </w:r>
      <w:r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 направление)</w:t>
      </w:r>
    </w:p>
    <w:p w:rsidR="00912E66" w:rsidRPr="002C2678" w:rsidRDefault="00912E66" w:rsidP="00912E66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>для 3-в класса</w:t>
      </w:r>
    </w:p>
    <w:p w:rsidR="00DA37F1" w:rsidRDefault="00912E66" w:rsidP="00DA37F1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Gungsuh" w:hAnsi="Times New Roman" w:cs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</w:t>
      </w:r>
    </w:p>
    <w:p w:rsidR="00DA37F1" w:rsidRDefault="00DA37F1" w:rsidP="00DA37F1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</w:rPr>
      </w:pPr>
    </w:p>
    <w:p w:rsidR="00912E66" w:rsidRDefault="00912E66" w:rsidP="00DA37F1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>Составитель:</w:t>
      </w:r>
    </w:p>
    <w:p w:rsidR="00912E66" w:rsidRPr="00FC3500" w:rsidRDefault="00912E66" w:rsidP="00DA37F1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>Кравченко Л.А.</w:t>
      </w:r>
      <w:r w:rsidRPr="002C2678">
        <w:rPr>
          <w:rFonts w:ascii="Times New Roman" w:eastAsia="Gungsuh" w:hAnsi="Times New Roman" w:cs="Times New Roman"/>
          <w:sz w:val="24"/>
          <w:szCs w:val="24"/>
        </w:rPr>
        <w:t>, учитель начальных классов</w:t>
      </w:r>
    </w:p>
    <w:p w:rsidR="00912E66" w:rsidRDefault="00912E66" w:rsidP="00DA37F1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Срок реализации: 1 год</w:t>
      </w:r>
    </w:p>
    <w:p w:rsidR="00912E66" w:rsidRDefault="00912E66" w:rsidP="00DA37F1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912E66" w:rsidRDefault="00912E66" w:rsidP="00912E66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12E66" w:rsidRDefault="00912E66" w:rsidP="00912E66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12E66" w:rsidRDefault="00912E66" w:rsidP="00912E66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912E66" w:rsidRDefault="00912E66" w:rsidP="00912E66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7C5584" w:rsidRDefault="00912E66" w:rsidP="00912E66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2C2678">
        <w:rPr>
          <w:rFonts w:ascii="Times New Roman" w:eastAsia="Gungsuh" w:hAnsi="Times New Roman" w:cs="Times New Roman"/>
          <w:sz w:val="24"/>
          <w:szCs w:val="24"/>
        </w:rPr>
        <w:t>20</w:t>
      </w:r>
      <w:r>
        <w:rPr>
          <w:rFonts w:ascii="Times New Roman" w:eastAsia="Gungsuh" w:hAnsi="Times New Roman" w:cs="Times New Roman"/>
          <w:sz w:val="24"/>
          <w:szCs w:val="24"/>
        </w:rPr>
        <w:t>20</w:t>
      </w:r>
      <w:r w:rsidR="00DA37F1">
        <w:rPr>
          <w:rFonts w:ascii="Times New Roman" w:eastAsia="Gungsuh" w:hAnsi="Times New Roman" w:cs="Times New Roman"/>
          <w:sz w:val="24"/>
          <w:szCs w:val="24"/>
        </w:rPr>
        <w:t>г.</w:t>
      </w:r>
    </w:p>
    <w:p w:rsidR="00DA37F1" w:rsidRDefault="00DA37F1" w:rsidP="00912E66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DA37F1" w:rsidRPr="00912E66" w:rsidRDefault="00DA37F1" w:rsidP="00912E66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7C5584" w:rsidRPr="00D730F1" w:rsidRDefault="00B531CD" w:rsidP="00B531CD">
      <w:p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D730F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r w:rsidR="007C5584" w:rsidRPr="00D730F1">
        <w:rPr>
          <w:rFonts w:ascii="Times New Roman" w:hAnsi="Times New Roman" w:cs="Times New Roman"/>
          <w:b/>
          <w:bCs/>
          <w:sz w:val="24"/>
          <w:szCs w:val="24"/>
        </w:rPr>
        <w:t xml:space="preserve"> ПОЯСНИТЕЛЬНАЯ ЗАПИСКА</w:t>
      </w:r>
    </w:p>
    <w:p w:rsidR="007C5584" w:rsidRPr="00D730F1" w:rsidRDefault="007C5584" w:rsidP="00B531CD">
      <w:pPr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Программа «</w:t>
      </w:r>
      <w:r w:rsidR="00912E66">
        <w:rPr>
          <w:rFonts w:ascii="Times New Roman" w:hAnsi="Times New Roman" w:cs="Times New Roman"/>
          <w:sz w:val="24"/>
          <w:szCs w:val="24"/>
        </w:rPr>
        <w:t>Весёлый счёт</w:t>
      </w:r>
      <w:r w:rsidRPr="00D730F1">
        <w:rPr>
          <w:rFonts w:ascii="Times New Roman" w:hAnsi="Times New Roman" w:cs="Times New Roman"/>
          <w:sz w:val="24"/>
          <w:szCs w:val="24"/>
        </w:rPr>
        <w:t xml:space="preserve">» входит во внеурочную деятельность по направлению «Обще интеллектуальное развитие личности».  </w:t>
      </w:r>
    </w:p>
    <w:p w:rsidR="007C5584" w:rsidRPr="00D730F1" w:rsidRDefault="007C5584" w:rsidP="00B531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0F1">
        <w:rPr>
          <w:rFonts w:ascii="Times New Roman" w:hAnsi="Times New Roman" w:cs="Times New Roman"/>
          <w:color w:val="000000"/>
          <w:sz w:val="24"/>
          <w:szCs w:val="24"/>
        </w:rPr>
        <w:t>Нормативными документами для составления программы являются:</w:t>
      </w:r>
    </w:p>
    <w:p w:rsidR="00DA37F1" w:rsidRPr="00B41EBF" w:rsidRDefault="00DA37F1" w:rsidP="00DA37F1">
      <w:pPr>
        <w:pStyle w:val="a4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B41E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Федеральный закон от 29.12. 2012 г. № 273-ФЗ «Об образовании в Российской Федерации»; </w:t>
      </w:r>
    </w:p>
    <w:p w:rsidR="00DA37F1" w:rsidRPr="00B41EBF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DA37F1" w:rsidRPr="00937DCB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  <w:tab w:val="num" w:pos="76"/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DA37F1" w:rsidRPr="00937DCB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«Об организации внеурочной деятельности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при введении федерального     государственного     образовательного стандарта общего образования»</w:t>
      </w:r>
    </w:p>
    <w:p w:rsidR="00DA37F1" w:rsidRPr="00937DCB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Минобрнауки </w:t>
      </w:r>
      <w:r w:rsidRPr="00937DCB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</w:p>
    <w:p w:rsidR="00DA37F1" w:rsidRPr="00937DCB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Письма Минобрнауки и молодежи РК от 04.12.2014 г № 01-14/2014 «Об организации внеурочной деятельности», от 05.09.2016 г. № 01-14/3122</w:t>
      </w:r>
    </w:p>
    <w:p w:rsidR="00DA37F1" w:rsidRPr="00937DCB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Основной образовательной программой основного общего образования МБОУ «Восходненская школа имени В.И.Криворотова»</w:t>
      </w:r>
    </w:p>
    <w:p w:rsidR="00DA37F1" w:rsidRPr="00937DCB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Положение о внеурочной деятельности МБОУ «Восходненская школа»</w:t>
      </w:r>
    </w:p>
    <w:p w:rsidR="00DA37F1" w:rsidRPr="00937DCB" w:rsidRDefault="00DA37F1" w:rsidP="00DA37F1">
      <w:pPr>
        <w:widowControl w:val="0"/>
        <w:numPr>
          <w:ilvl w:val="0"/>
          <w:numId w:val="9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937DCB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</w:rPr>
        <w:t>МБОУ «Восходненская школа имени В.И.Криворотова» на 2020-2021 учебный год.</w:t>
      </w:r>
    </w:p>
    <w:p w:rsidR="00DA37F1" w:rsidRDefault="00DA37F1" w:rsidP="00DA37F1">
      <w:pPr>
        <w:ind w:firstLine="708"/>
        <w:jc w:val="both"/>
      </w:pPr>
      <w:r w:rsidRPr="00E70CA1">
        <w:t xml:space="preserve"> </w:t>
      </w:r>
    </w:p>
    <w:p w:rsidR="00DA37F1" w:rsidRDefault="00DA37F1" w:rsidP="00DA37F1">
      <w:pPr>
        <w:ind w:firstLine="708"/>
        <w:jc w:val="both"/>
      </w:pPr>
    </w:p>
    <w:p w:rsidR="004F0847" w:rsidRPr="00D730F1" w:rsidRDefault="004F084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0847" w:rsidRPr="00D730F1" w:rsidRDefault="004F084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</w:t>
      </w:r>
      <w:r w:rsidR="00144A97" w:rsidRPr="00D730F1">
        <w:rPr>
          <w:rFonts w:ascii="Times New Roman" w:hAnsi="Times New Roman" w:cs="Times New Roman"/>
          <w:sz w:val="24"/>
          <w:szCs w:val="24"/>
        </w:rPr>
        <w:t>курс</w:t>
      </w:r>
      <w:r w:rsidRPr="00D730F1">
        <w:rPr>
          <w:rFonts w:ascii="Times New Roman" w:hAnsi="Times New Roman" w:cs="Times New Roman"/>
          <w:sz w:val="24"/>
          <w:szCs w:val="24"/>
        </w:rPr>
        <w:t xml:space="preserve">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 </w:t>
      </w:r>
      <w:r w:rsidR="00144A97" w:rsidRPr="00D730F1">
        <w:rPr>
          <w:rFonts w:ascii="Times New Roman" w:hAnsi="Times New Roman" w:cs="Times New Roman"/>
          <w:sz w:val="24"/>
          <w:szCs w:val="24"/>
        </w:rPr>
        <w:t>Курс</w:t>
      </w:r>
      <w:r w:rsidRPr="00D730F1">
        <w:rPr>
          <w:rFonts w:ascii="Times New Roman" w:hAnsi="Times New Roman" w:cs="Times New Roman"/>
          <w:sz w:val="24"/>
          <w:szCs w:val="24"/>
        </w:rPr>
        <w:t xml:space="preserve">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</w:t>
      </w:r>
      <w:r w:rsidRPr="00D730F1">
        <w:rPr>
          <w:rFonts w:ascii="Times New Roman" w:hAnsi="Times New Roman" w:cs="Times New Roman"/>
          <w:sz w:val="24"/>
          <w:szCs w:val="24"/>
        </w:rPr>
        <w:lastRenderedPageBreak/>
        <w:t>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3B587F" w:rsidRPr="00D730F1" w:rsidRDefault="003B587F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847" w:rsidRPr="00D730F1" w:rsidRDefault="004F084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144A97" w:rsidRPr="00D730F1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D730F1">
        <w:rPr>
          <w:rFonts w:ascii="Times New Roman" w:hAnsi="Times New Roman" w:cs="Times New Roman"/>
          <w:sz w:val="24"/>
          <w:szCs w:val="24"/>
        </w:rPr>
        <w:t>«</w:t>
      </w:r>
      <w:r w:rsidR="00912E66">
        <w:rPr>
          <w:rFonts w:ascii="Times New Roman" w:hAnsi="Times New Roman" w:cs="Times New Roman"/>
          <w:sz w:val="24"/>
          <w:szCs w:val="24"/>
        </w:rPr>
        <w:t>Весёлый счёт</w:t>
      </w:r>
      <w:r w:rsidRPr="00D730F1">
        <w:rPr>
          <w:rFonts w:ascii="Times New Roman" w:hAnsi="Times New Roman" w:cs="Times New Roman"/>
          <w:sz w:val="24"/>
          <w:szCs w:val="24"/>
        </w:rPr>
        <w:t>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9349FB" w:rsidRPr="00D730F1" w:rsidRDefault="009349FB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87F" w:rsidRPr="00D730F1" w:rsidRDefault="004F084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730F1">
        <w:rPr>
          <w:rFonts w:ascii="Times New Roman" w:hAnsi="Times New Roman" w:cs="Times New Roman"/>
          <w:b/>
          <w:bCs/>
          <w:iCs/>
          <w:sz w:val="24"/>
          <w:szCs w:val="24"/>
        </w:rPr>
        <w:t>О</w:t>
      </w:r>
      <w:r w:rsidR="00144A97" w:rsidRPr="00D730F1">
        <w:rPr>
          <w:rFonts w:ascii="Times New Roman" w:hAnsi="Times New Roman" w:cs="Times New Roman"/>
          <w:b/>
          <w:bCs/>
          <w:iCs/>
          <w:sz w:val="24"/>
          <w:szCs w:val="24"/>
        </w:rPr>
        <w:t>бщая характеристика программы</w:t>
      </w:r>
      <w:r w:rsidRPr="00D730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p w:rsidR="004F0847" w:rsidRPr="00D730F1" w:rsidRDefault="004F084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 В процессе выполнения заданий дети учатся видеть сходство и различия, замечать изменения, выявлять причины и характер изменений и на основе этого формулировать выводы. Совместное с учителем движение</w:t>
      </w:r>
      <w:r w:rsidR="009349FB" w:rsidRPr="00D730F1">
        <w:rPr>
          <w:rFonts w:ascii="Times New Roman" w:hAnsi="Times New Roman" w:cs="Times New Roman"/>
          <w:sz w:val="24"/>
          <w:szCs w:val="24"/>
        </w:rPr>
        <w:t xml:space="preserve"> </w:t>
      </w:r>
      <w:r w:rsidRPr="00D730F1">
        <w:rPr>
          <w:rFonts w:ascii="Times New Roman" w:hAnsi="Times New Roman" w:cs="Times New Roman"/>
          <w:sz w:val="24"/>
          <w:szCs w:val="24"/>
        </w:rPr>
        <w:t>от вопроса к ответу — это возможность научить ученика рассуждать, сомневаться, задумываться, стараться самому находить выход-ответ. Факультатив «</w:t>
      </w:r>
      <w:r w:rsidR="00912E66">
        <w:rPr>
          <w:rFonts w:ascii="Times New Roman" w:hAnsi="Times New Roman" w:cs="Times New Roman"/>
          <w:sz w:val="24"/>
          <w:szCs w:val="24"/>
        </w:rPr>
        <w:t>Весёлый счёт</w:t>
      </w:r>
      <w:r w:rsidRPr="00D730F1">
        <w:rPr>
          <w:rFonts w:ascii="Times New Roman" w:hAnsi="Times New Roman" w:cs="Times New Roman"/>
          <w:sz w:val="24"/>
          <w:szCs w:val="24"/>
        </w:rPr>
        <w:t xml:space="preserve">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</w:t>
      </w:r>
      <w:r w:rsidR="00144A97" w:rsidRPr="00D730F1">
        <w:rPr>
          <w:rFonts w:ascii="Times New Roman" w:hAnsi="Times New Roman" w:cs="Times New Roman"/>
          <w:sz w:val="24"/>
          <w:szCs w:val="24"/>
        </w:rPr>
        <w:t>работе. С этой целью в программу</w:t>
      </w:r>
      <w:r w:rsidRPr="00D730F1">
        <w:rPr>
          <w:rFonts w:ascii="Times New Roman" w:hAnsi="Times New Roman" w:cs="Times New Roman"/>
          <w:sz w:val="24"/>
          <w:szCs w:val="24"/>
        </w:rPr>
        <w:t xml:space="preserve"> включены подвижные математические игры, последовательная смена одним учеником «центров» деятельности в течение одного занятия;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 Во время занятий важно поддерживать прямое общение между детьми  (возможность</w:t>
      </w:r>
      <w:r w:rsidR="009349FB" w:rsidRPr="00D730F1">
        <w:rPr>
          <w:rFonts w:ascii="Times New Roman" w:hAnsi="Times New Roman" w:cs="Times New Roman"/>
          <w:sz w:val="24"/>
          <w:szCs w:val="24"/>
        </w:rPr>
        <w:t xml:space="preserve"> </w:t>
      </w:r>
      <w:r w:rsidRPr="00D730F1">
        <w:rPr>
          <w:rFonts w:ascii="Times New Roman" w:hAnsi="Times New Roman" w:cs="Times New Roman"/>
          <w:sz w:val="24"/>
          <w:szCs w:val="24"/>
        </w:rPr>
        <w:t>подходить друг к другу, переговариваться, обмениваться мыслями). При организации целесообразно использовать принципы игр «Ручеёк», «Пересадки», принцип свободного перемещения по классу, работу в группах и в парах постоянного и сменного состава. Некоторые математические игры и задания могут принимать форму состязаний,</w:t>
      </w:r>
    </w:p>
    <w:p w:rsidR="004F0847" w:rsidRPr="00D730F1" w:rsidRDefault="004F084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соревнований между командами.</w:t>
      </w:r>
    </w:p>
    <w:p w:rsidR="009349FB" w:rsidRPr="00D730F1" w:rsidRDefault="009349FB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847" w:rsidRPr="00D730F1" w:rsidRDefault="00144A9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b/>
          <w:bCs/>
          <w:iCs/>
          <w:sz w:val="24"/>
          <w:szCs w:val="24"/>
        </w:rPr>
        <w:t>Место программы</w:t>
      </w:r>
      <w:r w:rsidR="004F0847" w:rsidRPr="00D730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учебном плане.</w:t>
      </w:r>
      <w:r w:rsidR="004F0847" w:rsidRPr="00D73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0847" w:rsidRPr="00D730F1">
        <w:rPr>
          <w:rFonts w:ascii="Times New Roman" w:hAnsi="Times New Roman" w:cs="Times New Roman"/>
          <w:sz w:val="24"/>
          <w:szCs w:val="24"/>
        </w:rPr>
        <w:t>Программа рассчитана на 34 ч в год с проведением занятий один раз в неделю</w:t>
      </w:r>
      <w:r w:rsidR="009349FB" w:rsidRPr="00D730F1">
        <w:rPr>
          <w:rFonts w:ascii="Times New Roman" w:hAnsi="Times New Roman" w:cs="Times New Roman"/>
          <w:sz w:val="24"/>
          <w:szCs w:val="24"/>
        </w:rPr>
        <w:t>.</w:t>
      </w:r>
      <w:r w:rsidR="004F0847" w:rsidRPr="00D73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87F" w:rsidRPr="00D730F1" w:rsidRDefault="003B587F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87F" w:rsidRPr="00D730F1" w:rsidRDefault="003B587F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Программа реализуется в рамках общеинтеллектуального направления внеурочной деятельности. </w:t>
      </w:r>
    </w:p>
    <w:p w:rsidR="003B587F" w:rsidRPr="00D730F1" w:rsidRDefault="003B587F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87F" w:rsidRPr="00D730F1" w:rsidRDefault="00EE1F19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Программа рассчитана на детей 3 класса</w:t>
      </w:r>
      <w:r w:rsidR="003B587F" w:rsidRPr="00D730F1">
        <w:rPr>
          <w:rFonts w:ascii="Times New Roman" w:hAnsi="Times New Roman" w:cs="Times New Roman"/>
          <w:sz w:val="24"/>
          <w:szCs w:val="24"/>
        </w:rPr>
        <w:t>.</w:t>
      </w:r>
    </w:p>
    <w:p w:rsidR="003B587F" w:rsidRPr="00D730F1" w:rsidRDefault="003B587F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87F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Сроки реализации программы: 1 год.</w:t>
      </w:r>
    </w:p>
    <w:p w:rsidR="00DA37F1" w:rsidRDefault="00DA37F1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7F1" w:rsidRDefault="00DA37F1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7F1" w:rsidRPr="00D730F1" w:rsidRDefault="00DA37F1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584" w:rsidRPr="00D730F1" w:rsidRDefault="007C5584" w:rsidP="00B531CD">
      <w:pPr>
        <w:pStyle w:val="2"/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584" w:rsidRPr="00D730F1" w:rsidRDefault="007C5584" w:rsidP="00DA37F1">
      <w:pPr>
        <w:pStyle w:val="2"/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7C5584" w:rsidRPr="00D730F1" w:rsidRDefault="007C5584" w:rsidP="00B531CD">
      <w:pPr>
        <w:pStyle w:val="2"/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584" w:rsidRPr="00D730F1" w:rsidRDefault="007C5584" w:rsidP="00B531CD">
      <w:pPr>
        <w:tabs>
          <w:tab w:val="left" w:pos="1780"/>
          <w:tab w:val="left" w:pos="2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D730F1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У обучающегося будут сформированы: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  - учебно-познавательный интерес к новому учебному материалу и способам решения новой частной задачи;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  -умение адекватно оценивать результаты своей работы на основе критерия успешности учебной деятельности;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  -понимание причин успеха в учебной деятельности;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  -умение определять границы своего незнания, преодоление трудности с помощью одноклассников, учителя;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  -представление об основных моральных нормах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t xml:space="preserve">      Обу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чающийся</w:t>
      </w:r>
      <w:r w:rsidRPr="00D73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получит возможность для формирования: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 - выраженной устойчивой учебно-познавательной мотивации учения;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 - устойчивого учебно-познавательного интереса к новым общим способам решения задач;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 - адекватного понимания причин успешности/ неуспешности учебной деятельности;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- осознанного  понимания чувств других людей и сопереживать им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730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Личностные, метапредметные и предметные результаты освоения программы факультатива. </w:t>
      </w: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Личностными результатами</w:t>
      </w:r>
      <w:r w:rsidRPr="00D730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30F1">
        <w:rPr>
          <w:rFonts w:ascii="Times New Roman" w:hAnsi="Times New Roman" w:cs="Times New Roman"/>
          <w:sz w:val="24"/>
          <w:szCs w:val="24"/>
        </w:rPr>
        <w:t>изучения данного факультативного курса являются:</w:t>
      </w: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— воспитание чувства справедливости, ответственности;</w:t>
      </w: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— развитие самостоятельности суждений, независимости и нестандартности мышления.</w:t>
      </w: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Метапредметные результаты представлены в содержании программы в разделе «Универсальные учебные действия».</w:t>
      </w:r>
    </w:p>
    <w:p w:rsidR="007C5584" w:rsidRPr="00D730F1" w:rsidRDefault="007C5584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Предметные результаты отражены в содержании программы.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730F1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- </w:t>
      </w:r>
      <w:r w:rsidRPr="00D730F1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планировать этапы решения задачи, определять последовательность учебных действий в соответствии с поставленной задачей;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осуществлять пошаговый и итоговый контроль по результату под руководством учителя;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анализировать ошибки и определять пути их преодоления;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различать способы и результат действия;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адекватно воспринимать оценку сверстников и учителя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lastRenderedPageBreak/>
        <w:t xml:space="preserve">   - прогнозировать результаты своих действий на основе анализа учебной ситуации;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- проявлять познавательную инициативу и самостоятельность;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- самостоятельно адекватно оценивать правильность выполнения действия и вносить необходимые коррективы по ходу решения учебной задачи.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</w:t>
      </w:r>
      <w:r w:rsidRPr="00D730F1">
        <w:rPr>
          <w:rFonts w:ascii="Times New Roman" w:hAnsi="Times New Roman" w:cs="Times New Roman"/>
          <w:b/>
          <w:sz w:val="24"/>
          <w:szCs w:val="24"/>
        </w:rPr>
        <w:t>Познавательные  универсальные учебные действия: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</w:t>
      </w:r>
      <w:r w:rsidRPr="00D730F1">
        <w:rPr>
          <w:rFonts w:ascii="Times New Roman" w:hAnsi="Times New Roman" w:cs="Times New Roman"/>
          <w:b/>
          <w:sz w:val="24"/>
          <w:szCs w:val="24"/>
        </w:rPr>
        <w:t>Обу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чающийся научится: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- анализировать объекты, выделять их характерные признаки и свойства, узнавать </w:t>
      </w:r>
      <w:r w:rsidRPr="00D73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0F1">
        <w:rPr>
          <w:rFonts w:ascii="Times New Roman" w:hAnsi="Times New Roman" w:cs="Times New Roman"/>
          <w:sz w:val="24"/>
          <w:szCs w:val="24"/>
        </w:rPr>
        <w:t>объекты по заданным признакам;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 анализировать информацию, выбирать рациональный способ решения;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 находить  сходства, различая, закономерности, основания для упорядочивания    объектов;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 классифицировать объекты по заданным критериям и        формулировать названия полученных групп.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 устанавливать закономерности, соотношения между объектами в процессе наблюдения и сравнения;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 осуществлять синтез как составление целого из частей;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 выделять в тексте основную и второстепенную информацию;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-формулировать проблему;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-строить рассуждения об объекте, его форме и свойствах;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- устанавливать причинно- следственные отношения между изучаемыми понятиями и явлениями.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 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D730F1">
        <w:rPr>
          <w:rFonts w:ascii="Times New Roman" w:hAnsi="Times New Roman" w:cs="Times New Roman"/>
          <w:i/>
          <w:sz w:val="24"/>
          <w:szCs w:val="24"/>
        </w:rPr>
        <w:t>строить индуктивные дедуктивные рассуждения по аналогии;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- выбирать рациональный способ на основе анализа различных         вариантов решения задачи;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- строить логические рассуждения, включающие установление причинно- следственных связей;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- различать обоснованные и необоснованные суждения;</w:t>
      </w:r>
    </w:p>
    <w:p w:rsidR="007C5584" w:rsidRPr="00D730F1" w:rsidRDefault="007C5584" w:rsidP="00B531CD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>- преобразовывать практическую задачу в познавательную;</w:t>
      </w:r>
    </w:p>
    <w:p w:rsidR="007C5584" w:rsidRPr="00D730F1" w:rsidRDefault="007C5584" w:rsidP="00DA37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- самостоятельно находить способы решения проблем    творческого и поискового характера</w:t>
      </w:r>
      <w:r w:rsidRPr="00D730F1">
        <w:rPr>
          <w:rFonts w:ascii="Times New Roman" w:hAnsi="Times New Roman" w:cs="Times New Roman"/>
          <w:sz w:val="24"/>
          <w:szCs w:val="24"/>
        </w:rPr>
        <w:t>.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</w:t>
      </w:r>
      <w:r w:rsidRPr="00D730F1">
        <w:rPr>
          <w:rFonts w:ascii="Times New Roman" w:hAnsi="Times New Roman" w:cs="Times New Roman"/>
          <w:b/>
          <w:sz w:val="24"/>
          <w:szCs w:val="24"/>
        </w:rPr>
        <w:t>Коммуникативные  универсальные учебные действия: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- </w:t>
      </w:r>
      <w:r w:rsidRPr="00D730F1">
        <w:rPr>
          <w:rFonts w:ascii="Times New Roman" w:hAnsi="Times New Roman" w:cs="Times New Roman"/>
          <w:sz w:val="24"/>
          <w:szCs w:val="24"/>
        </w:rPr>
        <w:t>принимать участие в совместной работе коллектива;</w:t>
      </w:r>
    </w:p>
    <w:p w:rsidR="007C5584" w:rsidRPr="00D730F1" w:rsidRDefault="007C5584" w:rsidP="00B531CD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вести диалог, работая в парах, группах;</w:t>
      </w:r>
      <w:r w:rsidRPr="00D730F1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7C5584" w:rsidRPr="00D730F1" w:rsidRDefault="007C5584" w:rsidP="00B531CD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допускать существование различных точек зрения, уважать их точку зрения, уважать чужое мнение;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координировать свои действия с действиями партнёров;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корректно высказывать своё мнение, обосновывать свою позицию;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задавать вопросы для организации собственной и совместной деятельности;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осуществлять взаимный контроль совместных действий;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совершенствовать математическую речь;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 xml:space="preserve">    - высказывать суждения, используя различные аналоги понятия, слова, словосочетания, уточняющие смысл высказывания;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D730F1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 научиться: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 -критически относиться к своему и чужому мнению;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 - уметь самостоятельно и совместно планировать  деятельность и сотрудничество;</w:t>
      </w:r>
    </w:p>
    <w:p w:rsidR="007C5584" w:rsidRPr="00D730F1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 - принимать самостоятельно решения;</w:t>
      </w:r>
    </w:p>
    <w:p w:rsidR="00C45D5B" w:rsidRPr="00912E66" w:rsidRDefault="007C5584" w:rsidP="00B531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30F1">
        <w:rPr>
          <w:rFonts w:ascii="Times New Roman" w:hAnsi="Times New Roman" w:cs="Times New Roman"/>
          <w:i/>
          <w:sz w:val="24"/>
          <w:szCs w:val="24"/>
        </w:rPr>
        <w:t xml:space="preserve">     - содействовать разрешению конфликт</w:t>
      </w:r>
      <w:r w:rsidR="00912E66">
        <w:rPr>
          <w:rFonts w:ascii="Times New Roman" w:hAnsi="Times New Roman" w:cs="Times New Roman"/>
          <w:i/>
          <w:sz w:val="24"/>
          <w:szCs w:val="24"/>
        </w:rPr>
        <w:t>ов, учитывая позиции участников</w:t>
      </w:r>
    </w:p>
    <w:p w:rsidR="009349FB" w:rsidRDefault="009349FB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t xml:space="preserve">Содержание курса. </w:t>
      </w: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F1" w:rsidRPr="00DA37F1" w:rsidRDefault="00DA37F1" w:rsidP="00DA37F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37F1">
        <w:rPr>
          <w:rFonts w:ascii="Times New Roman" w:hAnsi="Times New Roman" w:cs="Times New Roman"/>
          <w:b/>
          <w:bCs/>
          <w:sz w:val="24"/>
          <w:szCs w:val="24"/>
        </w:rPr>
        <w:t>Числа. Арифмети-ческие действия. Величины.</w:t>
      </w:r>
    </w:p>
    <w:p w:rsidR="00DA37F1" w:rsidRDefault="00DA37F1" w:rsidP="00DA37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Решение и составление ребусов, содержащих числа. Сложение и вычитание чисел в пределах 100. Таблица умножения однозначных чисел и соответствующие случаи деления.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число,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Заполнение числовых кроссвордов (судоку, какуро и др.).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Занимательные задания с римскими цифрами.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Время. Единицы времени. Масса. Единицы массы. Литр.</w:t>
      </w:r>
    </w:p>
    <w:p w:rsidR="00DA37F1" w:rsidRPr="00DA37F1" w:rsidRDefault="00DA37F1" w:rsidP="00DA37F1">
      <w:pPr>
        <w:pStyle w:val="a4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7F1">
        <w:rPr>
          <w:rFonts w:ascii="Times New Roman" w:hAnsi="Times New Roman" w:cs="Times New Roman"/>
          <w:b/>
          <w:bCs/>
          <w:sz w:val="24"/>
          <w:szCs w:val="24"/>
        </w:rPr>
        <w:t>Мир занимательных задач.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шагов (алгоритм) решения задачи. Задачи, имеющие несколько решений. Обратные задачи и задания. Ориентировка в тексте задачи, выделение условия и вопроса, данных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lastRenderedPageBreak/>
        <w:t xml:space="preserve">Старинные задачи. Логические задачи. Задачи на переливание. Составление аналогичных задач и заданий. Нестандартные задачи. 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Задачи, решаемые способом перебора. «Открытые» задачи и задания. Задачи и задания по проверке готовых решений, в том числе неверных.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Анализ и оценка готовых решений задачи, выбор верных решений. Задачи на доказательство, например найти цифровое значение букв в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условной записи: СМЕХ + ГРОМ = ГРЕМИ и др. Обоснование выполняемых и выполненных действий.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Решение олимпиадных задач международного конкурса «Кенгуру».</w:t>
      </w:r>
    </w:p>
    <w:p w:rsidR="00DA37F1" w:rsidRPr="00D730F1" w:rsidRDefault="00DA37F1" w:rsidP="00DA37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0F1">
        <w:rPr>
          <w:rFonts w:ascii="Times New Roman" w:hAnsi="Times New Roman" w:cs="Times New Roman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DA37F1" w:rsidRPr="00DA37F1" w:rsidRDefault="00DA37F1" w:rsidP="00DA37F1">
      <w:pPr>
        <w:pStyle w:val="a4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A37F1">
        <w:rPr>
          <w:rFonts w:ascii="Times New Roman" w:hAnsi="Times New Roman" w:cs="Times New Roman"/>
          <w:b/>
          <w:bCs/>
          <w:sz w:val="24"/>
          <w:szCs w:val="24"/>
        </w:rPr>
        <w:t>Геометричес-кая мозаика.</w:t>
      </w:r>
    </w:p>
    <w:p w:rsidR="00DA37F1" w:rsidRPr="00DA37F1" w:rsidRDefault="00DA37F1" w:rsidP="00DA37F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A37F1">
        <w:rPr>
          <w:rFonts w:ascii="Times New Roman" w:hAnsi="Times New Roman" w:cs="Times New Roman"/>
          <w:bCs/>
          <w:sz w:val="24"/>
          <w:szCs w:val="24"/>
        </w:rPr>
        <w:t>Пространственные представления. Понятия «влево», «вправо», «вверх», «вниз». Маршрут передвижения. Точка начала движения;</w:t>
      </w:r>
    </w:p>
    <w:p w:rsidR="00DA37F1" w:rsidRPr="00DA37F1" w:rsidRDefault="00DA37F1" w:rsidP="00DA37F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A37F1">
        <w:rPr>
          <w:rFonts w:ascii="Times New Roman" w:hAnsi="Times New Roman" w:cs="Times New Roman"/>
          <w:bCs/>
          <w:sz w:val="24"/>
          <w:szCs w:val="24"/>
        </w:rPr>
        <w:t>число, стрелки 1→ 1↓,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 Геометрические узоры. Закономерности в узорах. Симметрия. Фигуры, имеющие одну и несколько осей симметрии. 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Разрезание и составление фигур. Деление заданной фигуры на равные по площади части. Поиск заданных фигур в фигурах сложной конфигурации. Решение задач, формирующих геометрическую наблюдательность.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 Объёмные фигуры: цилиндр, конус, пирамида, шар, куб. Моделирование из проволоки. Создание объёмных фигур из развёрток: цилиндр,</w:t>
      </w:r>
    </w:p>
    <w:p w:rsidR="00DA37F1" w:rsidRPr="00DA37F1" w:rsidRDefault="00DA37F1" w:rsidP="00DA37F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A37F1">
        <w:rPr>
          <w:rFonts w:ascii="Times New Roman" w:hAnsi="Times New Roman" w:cs="Times New Roman"/>
          <w:bCs/>
          <w:sz w:val="24"/>
          <w:szCs w:val="24"/>
        </w:rPr>
        <w:t>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DA37F1" w:rsidRPr="00DA37F1" w:rsidRDefault="00DA37F1" w:rsidP="00DA37F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A37F1" w:rsidRPr="00DA37F1" w:rsidRDefault="00DA37F1" w:rsidP="00DA37F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A37F1" w:rsidRPr="00D730F1" w:rsidRDefault="00DA37F1" w:rsidP="00DA37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</w:t>
      </w:r>
    </w:p>
    <w:p w:rsidR="00BB490C" w:rsidRDefault="00BB490C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3686"/>
        <w:gridCol w:w="1499"/>
      </w:tblGrid>
      <w:tr w:rsidR="00BB490C" w:rsidTr="00BB490C">
        <w:tc>
          <w:tcPr>
            <w:tcW w:w="675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№раз</w:t>
            </w:r>
          </w:p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3686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BB490C" w:rsidRDefault="00BB490C" w:rsidP="00BB4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B490C" w:rsidTr="00BB490C">
        <w:tc>
          <w:tcPr>
            <w:tcW w:w="675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BB490C" w:rsidRPr="00BB490C" w:rsidRDefault="00BB490C" w:rsidP="00BB49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Числа. Арифмети</w:t>
            </w:r>
            <w:r w:rsidRPr="00BB4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ческие действия. Величины.</w:t>
            </w:r>
          </w:p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B490C" w:rsidRDefault="00BB490C" w:rsidP="00BB4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</w:tr>
      <w:tr w:rsidR="00BB490C" w:rsidTr="00BB490C">
        <w:tc>
          <w:tcPr>
            <w:tcW w:w="675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90C">
              <w:rPr>
                <w:rFonts w:ascii="Times New Roman" w:hAnsi="Times New Roman" w:cs="Times New Roman"/>
                <w:b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134" w:type="dxa"/>
          </w:tcPr>
          <w:p w:rsidR="00BB490C" w:rsidRDefault="00BB490C" w:rsidP="00BB4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ч</w:t>
            </w:r>
          </w:p>
        </w:tc>
      </w:tr>
      <w:tr w:rsidR="00BB490C" w:rsidTr="00BB490C">
        <w:tc>
          <w:tcPr>
            <w:tcW w:w="675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</w:t>
            </w:r>
            <w:r w:rsidRPr="00BB490C">
              <w:rPr>
                <w:rFonts w:ascii="Times New Roman" w:hAnsi="Times New Roman" w:cs="Times New Roman"/>
                <w:b/>
                <w:sz w:val="24"/>
                <w:szCs w:val="24"/>
              </w:rPr>
              <w:t>кая мозаика.</w:t>
            </w:r>
          </w:p>
        </w:tc>
        <w:tc>
          <w:tcPr>
            <w:tcW w:w="1134" w:type="dxa"/>
          </w:tcPr>
          <w:p w:rsidR="00BB490C" w:rsidRDefault="00BB490C" w:rsidP="00BB4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</w:tr>
      <w:tr w:rsidR="00BB490C" w:rsidTr="00BB490C">
        <w:tc>
          <w:tcPr>
            <w:tcW w:w="675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BB490C" w:rsidRDefault="00BB490C" w:rsidP="00DA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:</w:t>
            </w:r>
          </w:p>
        </w:tc>
        <w:tc>
          <w:tcPr>
            <w:tcW w:w="1134" w:type="dxa"/>
          </w:tcPr>
          <w:p w:rsidR="00BB490C" w:rsidRDefault="00BB490C" w:rsidP="00BB4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DA37F1" w:rsidRDefault="00DA37F1" w:rsidP="00DA37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F1" w:rsidRDefault="00DA37F1" w:rsidP="00B53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F1" w:rsidRDefault="00DA37F1" w:rsidP="00BB490C">
      <w:pPr>
        <w:tabs>
          <w:tab w:val="left" w:pos="5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2E66" w:rsidRDefault="00912E66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2E66" w:rsidRPr="00912E66" w:rsidRDefault="00912E66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E66">
        <w:rPr>
          <w:rFonts w:ascii="Times New Roman" w:hAnsi="Times New Roman" w:cs="Times New Roman"/>
          <w:b/>
          <w:bCs/>
          <w:sz w:val="24"/>
          <w:szCs w:val="24"/>
        </w:rPr>
        <w:t>К программе предусмотрены приложения.</w:t>
      </w:r>
    </w:p>
    <w:p w:rsidR="00912E66" w:rsidRDefault="00912E66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E66">
        <w:rPr>
          <w:rFonts w:ascii="Times New Roman" w:hAnsi="Times New Roman" w:cs="Times New Roman"/>
          <w:b/>
          <w:bCs/>
          <w:sz w:val="24"/>
          <w:szCs w:val="24"/>
        </w:rPr>
        <w:t>Приложение № 1 : Календарно-тематическое планирование с листом корректировки</w:t>
      </w:r>
    </w:p>
    <w:p w:rsidR="00912E66" w:rsidRDefault="00912E66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2E66" w:rsidRDefault="00912E66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0C" w:rsidRDefault="00BB490C" w:rsidP="00912E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2E66" w:rsidRPr="00912E66" w:rsidRDefault="00912E66" w:rsidP="00912E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19" w:rsidRPr="00D730F1" w:rsidRDefault="00EE1F19" w:rsidP="00B531C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E66" w:rsidRDefault="00912E66" w:rsidP="00912E66">
      <w:pPr>
        <w:spacing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Приложение 1</w:t>
      </w:r>
    </w:p>
    <w:p w:rsidR="00D730F1" w:rsidRPr="00D730F1" w:rsidRDefault="00D730F1" w:rsidP="00D73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19" w:rsidRPr="00D730F1" w:rsidRDefault="00EE1F19" w:rsidP="00B531C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E33" w:rsidRPr="00D730F1" w:rsidRDefault="00AC6E33" w:rsidP="00B531C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0F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AC6E33" w:rsidRPr="00D730F1" w:rsidRDefault="00AC6E33" w:rsidP="00B53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417"/>
        <w:gridCol w:w="7938"/>
        <w:gridCol w:w="1276"/>
        <w:gridCol w:w="2410"/>
      </w:tblGrid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7938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Интеллектуальная разминка.</w:t>
            </w:r>
          </w:p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«Числовой» конструктор.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Геометрия вокруг нас.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Волшебные переливания.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D730F1" w:rsidRPr="00B820F2" w:rsidRDefault="00D4004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царстве смекалки.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730F1" w:rsidRPr="00B820F2" w:rsidRDefault="00D4004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«Шаг в будущее».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D730F1" w:rsidRPr="00B820F2" w:rsidRDefault="00D4004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D730F1" w:rsidRPr="00B820F2" w:rsidRDefault="00D4004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«Спичечный» конструктор.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Числовые головоломки.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Интеллектуаль-ная разминка.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Математические фокусы.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Математические игры.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Секреты чисел.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Математическая копилка.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730F1" w:rsidRPr="00B820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Математическое путешествие.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Выбери маршрут.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Числовые головоломки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царстве смекалки.</w:t>
            </w: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Мир занимательных задач.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730F1" w:rsidRPr="00B820F2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Геометрический калейдоскоп.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D730F1" w:rsidRPr="00B820F2" w:rsidRDefault="00D730F1" w:rsidP="00912E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2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Интеллектуаль-ная разминка.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730F1" w:rsidRPr="00B820F2" w:rsidRDefault="00B820F2" w:rsidP="00912E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2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20F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Разверни листок.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20F2" w:rsidRPr="00B820F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B820F2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820F2" w:rsidRPr="00B820F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секунды до столетия.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Числовые головоломки.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смекалки.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820F2" w:rsidRPr="00B820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Это было в старину.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820F2" w:rsidRPr="00B820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Математические фокусы.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730F1"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B820F2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Энциклопедия математических развлечений.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F1" w:rsidRPr="00D730F1" w:rsidTr="00D36A8D">
        <w:trPr>
          <w:trHeight w:val="274"/>
        </w:trPr>
        <w:tc>
          <w:tcPr>
            <w:tcW w:w="959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730F1" w:rsidRPr="00B820F2" w:rsidRDefault="00912E66" w:rsidP="00B53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417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</w:tcPr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30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Математический лабиринт.</w:t>
            </w: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730F1" w:rsidRPr="00D730F1" w:rsidRDefault="00D730F1" w:rsidP="00B531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730F1" w:rsidRPr="00D730F1" w:rsidRDefault="00D730F1" w:rsidP="00B531C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D36A8D" w:rsidRDefault="00D36A8D" w:rsidP="00912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5806" w:rsidRDefault="001D5806" w:rsidP="00912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5806" w:rsidRDefault="001D5806" w:rsidP="00912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2E66" w:rsidRPr="00912E66" w:rsidRDefault="00912E66" w:rsidP="00912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12E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</w:t>
      </w:r>
    </w:p>
    <w:p w:rsidR="00912E66" w:rsidRPr="00912E66" w:rsidRDefault="00912E66" w:rsidP="00912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4678"/>
        <w:gridCol w:w="2409"/>
        <w:gridCol w:w="1902"/>
        <w:gridCol w:w="2835"/>
        <w:gridCol w:w="2062"/>
      </w:tblGrid>
      <w:tr w:rsidR="00912E66" w:rsidRPr="00912E66" w:rsidTr="00CC061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по факту</w:t>
            </w:r>
          </w:p>
        </w:tc>
      </w:tr>
      <w:tr w:rsidR="00912E66" w:rsidRPr="00912E66" w:rsidTr="00CC061A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E66" w:rsidRPr="00912E66" w:rsidRDefault="00912E66" w:rsidP="00912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2E66" w:rsidRPr="00912E66" w:rsidRDefault="00912E66" w:rsidP="00912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2E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C6E33" w:rsidRPr="00D730F1" w:rsidRDefault="00AC6E33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6527" w:rsidRPr="00D730F1" w:rsidRDefault="009D6527" w:rsidP="00B53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45E1A" w:rsidRPr="00D730F1" w:rsidRDefault="00E45E1A" w:rsidP="00B531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5E1A" w:rsidRPr="00D730F1" w:rsidSect="00D36A8D">
      <w:foot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67D" w:rsidRDefault="0021567D" w:rsidP="00D36A8D">
      <w:pPr>
        <w:spacing w:after="0" w:line="240" w:lineRule="auto"/>
      </w:pPr>
      <w:r>
        <w:separator/>
      </w:r>
    </w:p>
  </w:endnote>
  <w:endnote w:type="continuationSeparator" w:id="0">
    <w:p w:rsidR="0021567D" w:rsidRDefault="0021567D" w:rsidP="00D3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662663"/>
      <w:docPartObj>
        <w:docPartGallery w:val="Page Numbers (Bottom of Page)"/>
        <w:docPartUnique/>
      </w:docPartObj>
    </w:sdtPr>
    <w:sdtEndPr/>
    <w:sdtContent>
      <w:p w:rsidR="00D36A8D" w:rsidRDefault="00D36A8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806">
          <w:rPr>
            <w:noProof/>
          </w:rPr>
          <w:t>10</w:t>
        </w:r>
        <w:r>
          <w:fldChar w:fldCharType="end"/>
        </w:r>
      </w:p>
    </w:sdtContent>
  </w:sdt>
  <w:p w:rsidR="00D36A8D" w:rsidRDefault="00D36A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67D" w:rsidRDefault="0021567D" w:rsidP="00D36A8D">
      <w:pPr>
        <w:spacing w:after="0" w:line="240" w:lineRule="auto"/>
      </w:pPr>
      <w:r>
        <w:separator/>
      </w:r>
    </w:p>
  </w:footnote>
  <w:footnote w:type="continuationSeparator" w:id="0">
    <w:p w:rsidR="0021567D" w:rsidRDefault="0021567D" w:rsidP="00D36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1">
    <w:nsid w:val="0254096C"/>
    <w:multiLevelType w:val="multilevel"/>
    <w:tmpl w:val="4C06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3">
    <w:nsid w:val="0F654F4E"/>
    <w:multiLevelType w:val="hybridMultilevel"/>
    <w:tmpl w:val="A3EE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1350D"/>
    <w:multiLevelType w:val="hybridMultilevel"/>
    <w:tmpl w:val="D2DCE7F0"/>
    <w:lvl w:ilvl="0" w:tplc="041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33CC58D7"/>
    <w:multiLevelType w:val="hybridMultilevel"/>
    <w:tmpl w:val="A3EE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37D9F"/>
    <w:multiLevelType w:val="multilevel"/>
    <w:tmpl w:val="0FB4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A4AED"/>
    <w:multiLevelType w:val="hybridMultilevel"/>
    <w:tmpl w:val="39DE7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934C19"/>
    <w:multiLevelType w:val="hybridMultilevel"/>
    <w:tmpl w:val="A3EE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92889"/>
    <w:multiLevelType w:val="multilevel"/>
    <w:tmpl w:val="86E6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56376"/>
    <w:multiLevelType w:val="multilevel"/>
    <w:tmpl w:val="BF14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A0319"/>
    <w:multiLevelType w:val="multilevel"/>
    <w:tmpl w:val="1298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AF46A0"/>
    <w:multiLevelType w:val="hybridMultilevel"/>
    <w:tmpl w:val="C6CE4CFE"/>
    <w:lvl w:ilvl="0" w:tplc="AC42E9C4">
      <w:start w:val="1"/>
      <w:numFmt w:val="decimal"/>
      <w:lvlText w:val="%1."/>
      <w:lvlJc w:val="left"/>
      <w:pPr>
        <w:ind w:left="1114" w:hanging="360"/>
      </w:pPr>
      <w:rPr>
        <w:rFonts w:ascii="Times New Roman" w:eastAsia="Book Antiqu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7"/>
  </w:num>
  <w:num w:numId="2">
    <w:abstractNumId w:val="1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1"/>
  </w:num>
  <w:num w:numId="7">
    <w:abstractNumId w:val="10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47"/>
    <w:rsid w:val="00002BFD"/>
    <w:rsid w:val="00025733"/>
    <w:rsid w:val="00026960"/>
    <w:rsid w:val="00027200"/>
    <w:rsid w:val="000D12F5"/>
    <w:rsid w:val="00132B9C"/>
    <w:rsid w:val="00136D7A"/>
    <w:rsid w:val="00144A97"/>
    <w:rsid w:val="001475BE"/>
    <w:rsid w:val="00154976"/>
    <w:rsid w:val="00172E69"/>
    <w:rsid w:val="0019091D"/>
    <w:rsid w:val="001C642F"/>
    <w:rsid w:val="001C6B86"/>
    <w:rsid w:val="001D2A50"/>
    <w:rsid w:val="001D5806"/>
    <w:rsid w:val="0021567D"/>
    <w:rsid w:val="00233EC3"/>
    <w:rsid w:val="002564AE"/>
    <w:rsid w:val="00293370"/>
    <w:rsid w:val="002B39FF"/>
    <w:rsid w:val="002F5529"/>
    <w:rsid w:val="00307AB1"/>
    <w:rsid w:val="00334F71"/>
    <w:rsid w:val="003617FB"/>
    <w:rsid w:val="00380A19"/>
    <w:rsid w:val="003B587F"/>
    <w:rsid w:val="003D4D20"/>
    <w:rsid w:val="00422586"/>
    <w:rsid w:val="00460048"/>
    <w:rsid w:val="00485228"/>
    <w:rsid w:val="004A4FF4"/>
    <w:rsid w:val="004B0B13"/>
    <w:rsid w:val="004B2089"/>
    <w:rsid w:val="004D4B89"/>
    <w:rsid w:val="004F0847"/>
    <w:rsid w:val="005246FB"/>
    <w:rsid w:val="005557DC"/>
    <w:rsid w:val="00693A6A"/>
    <w:rsid w:val="006D5C8F"/>
    <w:rsid w:val="007656C6"/>
    <w:rsid w:val="00771FAC"/>
    <w:rsid w:val="007A5673"/>
    <w:rsid w:val="007B2D8B"/>
    <w:rsid w:val="007C48CB"/>
    <w:rsid w:val="007C5584"/>
    <w:rsid w:val="007D4FCF"/>
    <w:rsid w:val="007E52C2"/>
    <w:rsid w:val="00822C69"/>
    <w:rsid w:val="00912E66"/>
    <w:rsid w:val="009349FB"/>
    <w:rsid w:val="009D6527"/>
    <w:rsid w:val="00A00EAF"/>
    <w:rsid w:val="00A338DE"/>
    <w:rsid w:val="00A74A9E"/>
    <w:rsid w:val="00A851F5"/>
    <w:rsid w:val="00AC6E33"/>
    <w:rsid w:val="00B13815"/>
    <w:rsid w:val="00B531CD"/>
    <w:rsid w:val="00B735E6"/>
    <w:rsid w:val="00B820F2"/>
    <w:rsid w:val="00BB490C"/>
    <w:rsid w:val="00BB5643"/>
    <w:rsid w:val="00C45D5B"/>
    <w:rsid w:val="00D256D1"/>
    <w:rsid w:val="00D36A8D"/>
    <w:rsid w:val="00D36B3A"/>
    <w:rsid w:val="00D40046"/>
    <w:rsid w:val="00D439B8"/>
    <w:rsid w:val="00D55357"/>
    <w:rsid w:val="00D55C16"/>
    <w:rsid w:val="00D730F1"/>
    <w:rsid w:val="00DA37F1"/>
    <w:rsid w:val="00DE1035"/>
    <w:rsid w:val="00E43410"/>
    <w:rsid w:val="00E45E1A"/>
    <w:rsid w:val="00EA317C"/>
    <w:rsid w:val="00EE1F19"/>
    <w:rsid w:val="00F02293"/>
    <w:rsid w:val="00F03EB2"/>
    <w:rsid w:val="00F43D20"/>
    <w:rsid w:val="00F67AD9"/>
    <w:rsid w:val="00F7193E"/>
    <w:rsid w:val="00F817E0"/>
    <w:rsid w:val="00FC47B0"/>
    <w:rsid w:val="00FD355C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D4917-30F1-4F23-BB34-F8F676B7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8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87F"/>
    <w:pPr>
      <w:ind w:left="720"/>
      <w:contextualSpacing/>
    </w:pPr>
  </w:style>
  <w:style w:type="paragraph" w:styleId="a5">
    <w:name w:val="No Spacing"/>
    <w:link w:val="a6"/>
    <w:uiPriority w:val="1"/>
    <w:qFormat/>
    <w:rsid w:val="009349FB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3617FB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3617FB"/>
    <w:pPr>
      <w:shd w:val="clear" w:color="auto" w:fill="FFFFFF"/>
      <w:spacing w:after="240" w:line="221" w:lineRule="exact"/>
    </w:pPr>
  </w:style>
  <w:style w:type="character" w:customStyle="1" w:styleId="5BookAntiqua95pt">
    <w:name w:val="Основной текст (5) + Book Antiqua;9;5 pt"/>
    <w:basedOn w:val="a0"/>
    <w:rsid w:val="003617F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2">
    <w:name w:val="Body Text 2"/>
    <w:basedOn w:val="a"/>
    <w:link w:val="20"/>
    <w:semiHidden/>
    <w:unhideWhenUsed/>
    <w:rsid w:val="0019091D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1909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7C5584"/>
  </w:style>
  <w:style w:type="paragraph" w:customStyle="1" w:styleId="1">
    <w:name w:val="Абзац списка1"/>
    <w:basedOn w:val="a"/>
    <w:rsid w:val="007C558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7C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36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6A8D"/>
  </w:style>
  <w:style w:type="paragraph" w:styleId="aa">
    <w:name w:val="footer"/>
    <w:basedOn w:val="a"/>
    <w:link w:val="ab"/>
    <w:uiPriority w:val="99"/>
    <w:unhideWhenUsed/>
    <w:rsid w:val="00D36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6A8D"/>
  </w:style>
  <w:style w:type="paragraph" w:styleId="ac">
    <w:name w:val="Balloon Text"/>
    <w:basedOn w:val="a"/>
    <w:link w:val="ad"/>
    <w:uiPriority w:val="99"/>
    <w:semiHidden/>
    <w:unhideWhenUsed/>
    <w:rsid w:val="00D3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6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F035-C0AE-4AD2-B667-343AA5E2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2519</Words>
  <Characters>14360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16846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Школа</cp:lastModifiedBy>
  <cp:revision>7</cp:revision>
  <cp:lastPrinted>2015-01-25T11:24:00Z</cp:lastPrinted>
  <dcterms:created xsi:type="dcterms:W3CDTF">2020-09-13T15:14:00Z</dcterms:created>
  <dcterms:modified xsi:type="dcterms:W3CDTF">2015-01-25T11:24:00Z</dcterms:modified>
</cp:coreProperties>
</file>