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Дата: 25.01.21.</w:t>
      </w:r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Урок русского языка в 6 классе</w:t>
      </w:r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color w:val="222A35" w:themeColor="text2" w:themeShade="80"/>
        </w:rPr>
      </w:pPr>
      <w:r w:rsidRPr="00A442E4">
        <w:rPr>
          <w:b/>
          <w:color w:val="222A35" w:themeColor="text2" w:themeShade="80"/>
        </w:rPr>
        <w:t>Тема:</w:t>
      </w:r>
      <w:r w:rsidRPr="00A442E4">
        <w:rPr>
          <w:b/>
          <w:bCs/>
          <w:color w:val="222A35" w:themeColor="text2" w:themeShade="80"/>
        </w:rPr>
        <w:t> «Имя числительное как часть речи».</w:t>
      </w:r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331" w:lineRule="atLeast"/>
        <w:rPr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 xml:space="preserve">Учитель: </w:t>
      </w:r>
      <w:proofErr w:type="spellStart"/>
      <w:r w:rsidRPr="00A442E4">
        <w:rPr>
          <w:b/>
          <w:bCs/>
          <w:color w:val="222A35" w:themeColor="text2" w:themeShade="80"/>
        </w:rPr>
        <w:t>Стасюк</w:t>
      </w:r>
      <w:proofErr w:type="spellEnd"/>
      <w:r w:rsidRPr="00A442E4">
        <w:rPr>
          <w:b/>
          <w:bCs/>
          <w:color w:val="222A35" w:themeColor="text2" w:themeShade="80"/>
        </w:rPr>
        <w:t xml:space="preserve"> </w:t>
      </w:r>
      <w:proofErr w:type="gramStart"/>
      <w:r w:rsidRPr="00A442E4">
        <w:rPr>
          <w:b/>
          <w:bCs/>
          <w:color w:val="222A35" w:themeColor="text2" w:themeShade="80"/>
        </w:rPr>
        <w:t>О.С..</w:t>
      </w:r>
      <w:proofErr w:type="gramEnd"/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331" w:lineRule="atLeast"/>
        <w:rPr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Цель урока: </w:t>
      </w:r>
      <w:r w:rsidRPr="00A442E4">
        <w:rPr>
          <w:color w:val="222A35" w:themeColor="text2" w:themeShade="80"/>
        </w:rPr>
        <w:t>дать понятие о числительном как о части речи, показать общее значение, морфологические признаки и синтаксическую роль числительных; формировать умения находить в тексте числительные, развивать умения обобщать изученный материал, делать самостоятельные выводы; на материале заданий создать условия для воспитания любви к родному языку и культуре; способствовать развитию культуры речи учащихся.</w:t>
      </w:r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22A35" w:themeColor="text2" w:themeShade="80"/>
        </w:rPr>
      </w:pPr>
      <w:r w:rsidRPr="00A442E4">
        <w:rPr>
          <w:b/>
          <w:bCs/>
          <w:i/>
          <w:iCs/>
          <w:color w:val="222A35" w:themeColor="text2" w:themeShade="80"/>
        </w:rPr>
        <w:t>Целеполагающие задачи: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b/>
          <w:bCs/>
          <w:i/>
          <w:iCs/>
          <w:color w:val="222A35" w:themeColor="text2" w:themeShade="80"/>
        </w:rPr>
      </w:pPr>
      <w:r w:rsidRPr="00A442E4">
        <w:rPr>
          <w:b/>
          <w:bCs/>
          <w:i/>
          <w:iCs/>
          <w:color w:val="222A35" w:themeColor="text2" w:themeShade="80"/>
        </w:rPr>
        <w:t>предметные:</w:t>
      </w:r>
      <w:r w:rsidRPr="00A442E4">
        <w:rPr>
          <w:color w:val="222A35" w:themeColor="text2" w:themeShade="80"/>
        </w:rPr>
        <w:t> обучающиеся смогут дать определение понятиям «числительное», его общее грамматическое значение, морфологические свойства, синтаксические функции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222A35" w:themeColor="text2" w:themeShade="80"/>
        </w:rPr>
      </w:pPr>
      <w:r w:rsidRPr="00A442E4">
        <w:rPr>
          <w:b/>
          <w:bCs/>
          <w:i/>
          <w:iCs/>
          <w:color w:val="222A35" w:themeColor="text2" w:themeShade="80"/>
        </w:rPr>
        <w:t>метапредметные:</w:t>
      </w:r>
      <w:r w:rsidRPr="00A442E4">
        <w:rPr>
          <w:color w:val="222A35" w:themeColor="text2" w:themeShade="80"/>
        </w:rPr>
        <w:t> обучающиеся смогут анализировать и характеризовать общее грамматическое значение, морфологические признаки имени числительного, определять синтаксическую роль и</w:t>
      </w:r>
      <w:r w:rsidR="00BD733C" w:rsidRPr="00A442E4">
        <w:rPr>
          <w:color w:val="222A35" w:themeColor="text2" w:themeShade="80"/>
        </w:rPr>
        <w:t>мен числительных</w:t>
      </w:r>
      <w:r w:rsidRPr="00A442E4">
        <w:rPr>
          <w:color w:val="222A35" w:themeColor="text2" w:themeShade="80"/>
        </w:rPr>
        <w:t>, отличать имена числительные от слов др</w:t>
      </w:r>
      <w:r w:rsidR="00BD733C" w:rsidRPr="00A442E4">
        <w:rPr>
          <w:color w:val="222A35" w:themeColor="text2" w:themeShade="80"/>
        </w:rPr>
        <w:t>угих частей речи,</w:t>
      </w:r>
      <w:r w:rsidRPr="00A442E4">
        <w:rPr>
          <w:color w:val="222A35" w:themeColor="text2" w:themeShade="80"/>
        </w:rPr>
        <w:t xml:space="preserve"> приводить примеры.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222A35" w:themeColor="text2" w:themeShade="80"/>
        </w:rPr>
      </w:pPr>
      <w:r w:rsidRPr="00A442E4">
        <w:rPr>
          <w:b/>
          <w:bCs/>
          <w:i/>
          <w:iCs/>
          <w:color w:val="222A35" w:themeColor="text2" w:themeShade="80"/>
        </w:rPr>
        <w:t>личностные:</w:t>
      </w:r>
      <w:r w:rsidRPr="00A442E4">
        <w:rPr>
          <w:color w:val="222A35" w:themeColor="text2" w:themeShade="80"/>
        </w:rPr>
        <w:t> обучающиеся смогут определять границы собственного знания и незнания; осознание эстетической ценности русского языка; уважительное отношение к языку; стремление к речевому совершенствованию.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Тип урока: </w:t>
      </w:r>
      <w:r w:rsidRPr="00A442E4">
        <w:rPr>
          <w:color w:val="222A35" w:themeColor="text2" w:themeShade="80"/>
        </w:rPr>
        <w:t>урок «открытия» нового знания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Форма организации учебной деятельности: </w:t>
      </w:r>
      <w:r w:rsidRPr="00A442E4">
        <w:rPr>
          <w:color w:val="222A35" w:themeColor="text2" w:themeShade="80"/>
        </w:rPr>
        <w:t>фронтальная, индивидуальная, парная, групповая</w:t>
      </w:r>
    </w:p>
    <w:p w:rsidR="0031787F" w:rsidRPr="00A442E4" w:rsidRDefault="0031787F" w:rsidP="003178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1" w:lineRule="atLeast"/>
        <w:ind w:left="0"/>
        <w:rPr>
          <w:color w:val="222A35" w:themeColor="text2" w:themeShade="80"/>
        </w:rPr>
      </w:pPr>
      <w:r w:rsidRPr="00A442E4">
        <w:rPr>
          <w:b/>
          <w:bCs/>
          <w:color w:val="222A35" w:themeColor="text2" w:themeShade="80"/>
        </w:rPr>
        <w:t>Оборудование:</w:t>
      </w:r>
      <w:r w:rsidR="00BD733C" w:rsidRPr="00A442E4">
        <w:rPr>
          <w:color w:val="222A35" w:themeColor="text2" w:themeShade="80"/>
        </w:rPr>
        <w:t> учебник, мультимедийный проектор</w:t>
      </w:r>
      <w:r w:rsidR="003D45E3" w:rsidRPr="00A442E4">
        <w:rPr>
          <w:color w:val="222A35" w:themeColor="text2" w:themeShade="80"/>
        </w:rPr>
        <w:t>, презентация, учебник, ребусы, карточки.</w:t>
      </w:r>
    </w:p>
    <w:p w:rsidR="0031787F" w:rsidRPr="00A442E4" w:rsidRDefault="0031787F" w:rsidP="0031787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222A35" w:themeColor="text2" w:themeShade="80"/>
        </w:rPr>
      </w:pP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7217"/>
        <w:gridCol w:w="2249"/>
        <w:gridCol w:w="3605"/>
      </w:tblGrid>
      <w:tr w:rsidR="00A442E4" w:rsidRPr="00A442E4" w:rsidTr="001D3BB1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Создание педагогического взаимодействия (деятельность учителя)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Деятельность учащегося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A442E4" w:rsidRPr="00A442E4" w:rsidTr="001D3BB1">
        <w:trPr>
          <w:trHeight w:val="2042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1. Организационный момент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 </w:t>
            </w:r>
          </w:p>
          <w:p w:rsidR="001D3BB1" w:rsidRPr="00A442E4" w:rsidRDefault="001D3BB1" w:rsidP="001D3BB1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Цель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: Формирование эмоционального настроя на урок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С добрым утром. Начат день.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Первым делом гоним лень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На уроке не зевать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А работать и читать.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Желаю, чтобы на уроке вы пополнили свой багаж новыми знаниями.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Обучающиеся проверяют наличие учебников и школьных принадлежностей</w:t>
            </w:r>
            <w:r w:rsidRPr="00A442E4">
              <w:rPr>
                <w:rFonts w:ascii="Times New Roman" w:eastAsia="Times New Roman" w:hAnsi="Times New Roman" w:cs="Times New Roman"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Формирование эмоционального настроя на урок(Л)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Взаимодействие с </w:t>
            </w:r>
            <w:proofErr w:type="gram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учителем.(</w:t>
            </w:r>
            <w:proofErr w:type="gram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К)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Прогнозирование – предвосхищение результата и уровня усвоения материала. (Р)</w:t>
            </w:r>
          </w:p>
        </w:tc>
      </w:tr>
      <w:tr w:rsidR="00A442E4" w:rsidRPr="00A442E4" w:rsidTr="001D3BB1">
        <w:trPr>
          <w:trHeight w:val="834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487" w:rsidRPr="00A442E4" w:rsidRDefault="001D3BB1" w:rsidP="001D3B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Мотивация к учебной деятельности. </w:t>
            </w:r>
          </w:p>
          <w:p w:rsidR="001D3BB1" w:rsidRPr="00A442E4" w:rsidRDefault="001D3BB1" w:rsidP="00630487">
            <w:p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>Цель: сформулировать тему урока.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3744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lastRenderedPageBreak/>
              <w:t>-</w:t>
            </w:r>
            <w:r w:rsidR="0037446E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 xml:space="preserve">В прошлой четверти мы начали с вами изучать такой раздел языка как морфология, а также подробно рассмотрели и изучили такие части речи как: существительное и прилагательное. Сегодня мы продолжим изучать этот раздел, но прежде всего подскажите мне </w:t>
            </w:r>
            <w:r w:rsidR="0037446E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lastRenderedPageBreak/>
              <w:t>над какой темой мы начнем работать? В этом вам поможет ребус, в котором кроется назв</w:t>
            </w:r>
            <w:r w:rsidR="00854C26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 xml:space="preserve">ание сегодняшнего урока. </w:t>
            </w:r>
            <w:r w:rsidR="00854C26" w:rsidRPr="00311493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СЛАЙД 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>Определяют тему урока и цели.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 xml:space="preserve"> результаты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Целеполагание (Р)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Постановка вопросов (К)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Предметные результаты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 xml:space="preserve">Самостоятельное формулирование цели (П – </w:t>
            </w:r>
            <w:proofErr w:type="spell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общеуч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.)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Формулирование проблемы (П – лог.)</w:t>
            </w:r>
          </w:p>
        </w:tc>
      </w:tr>
      <w:tr w:rsidR="00A442E4" w:rsidRPr="00A442E4" w:rsidTr="001D3BB1">
        <w:trPr>
          <w:trHeight w:val="416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426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>Объяснение нового материала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 </w:t>
            </w:r>
          </w:p>
          <w:p w:rsidR="001D3BB1" w:rsidRPr="00A442E4" w:rsidRDefault="001D3BB1" w:rsidP="001D3B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Первичное закрепление знаний</w:t>
            </w:r>
          </w:p>
          <w:p w:rsidR="001D3BB1" w:rsidRPr="00A442E4" w:rsidRDefault="001D3BB1" w:rsidP="001D3B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Физ. минутка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-ИТАК, назовем тему урока</w:t>
            </w:r>
            <w:r w:rsidR="0037446E"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: «Имя числительное».</w:t>
            </w:r>
          </w:p>
          <w:p w:rsidR="001D3BB1" w:rsidRPr="00A442E4" w:rsidRDefault="00494B5B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Давайте сформулируем цели урока!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Узнаем, что такое….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  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- </w:t>
            </w:r>
            <w:r w:rsidR="0037446E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числительное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Научимся…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 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- </w:t>
            </w:r>
            <w:r w:rsidR="0037446E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отличать их от других частей речи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;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- понимать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 …</w:t>
            </w:r>
            <w:r w:rsidR="00494B5B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 xml:space="preserve">какую </w:t>
            </w:r>
            <w:proofErr w:type="gramStart"/>
            <w:r w:rsidR="00494B5B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синтаксическую  роль</w:t>
            </w:r>
            <w:proofErr w:type="gramEnd"/>
            <w:r w:rsidR="00494B5B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 xml:space="preserve"> они выполняют в предложении</w:t>
            </w:r>
            <w:r w:rsidR="0037446E"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 xml:space="preserve"> </w:t>
            </w:r>
            <w:r w:rsidRPr="00A442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</w:p>
          <w:p w:rsidR="00311493" w:rsidRDefault="00494B5B" w:rsidP="001D3BB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Знакомимся с теоретическим и практическим материалом учебника (§51, упр.365, 367 (устн</w:t>
            </w:r>
            <w:r w:rsidR="00854C26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о), 366(письменно) </w:t>
            </w:r>
          </w:p>
          <w:p w:rsidR="00494B5B" w:rsidRPr="00311493" w:rsidRDefault="00854C26" w:rsidP="0031149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lang w:eastAsia="ru-RU"/>
              </w:rPr>
            </w:pPr>
            <w:r w:rsidRPr="00311493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lang w:eastAsia="ru-RU"/>
              </w:rPr>
              <w:t>СЛАЙД 3</w:t>
            </w:r>
          </w:p>
          <w:p w:rsidR="00854C26" w:rsidRPr="00A442E4" w:rsidRDefault="00854C26" w:rsidP="00854C2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-А теперь мы должны научиться отличать имена числительные от других частей речи. </w:t>
            </w:r>
            <w:r w:rsidRPr="00311493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lang w:eastAsia="ru-RU"/>
              </w:rPr>
              <w:t>СЛАЙД 4</w:t>
            </w:r>
          </w:p>
          <w:p w:rsidR="00A5373E" w:rsidRPr="00A442E4" w:rsidRDefault="00A5373E" w:rsidP="001D3BB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</w:p>
          <w:p w:rsidR="00A5373E" w:rsidRPr="00A442E4" w:rsidRDefault="00A5373E" w:rsidP="00A5373E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>-Ребята, встаньте из-за парт и напишите в воздухе свои фамилию, имя и отчество. Фамилию носом, имя правы</w:t>
            </w:r>
            <w:r w:rsidR="00854C26"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 xml:space="preserve">м </w:t>
            </w:r>
            <w:proofErr w:type="spellStart"/>
            <w:r w:rsidR="00854C26"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>лок</w:t>
            </w:r>
            <w:r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>тём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 xml:space="preserve"> руки, а отчество левым.</w:t>
            </w:r>
          </w:p>
          <w:p w:rsidR="00494B5B" w:rsidRPr="00A442E4" w:rsidRDefault="00A5373E" w:rsidP="001D3BB1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Работа у доски.</w:t>
            </w:r>
          </w:p>
          <w:p w:rsidR="00A5373E" w:rsidRPr="00A442E4" w:rsidRDefault="00A5373E" w:rsidP="00A537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-Совсем недавно мы с вами изучали правописание сложных прилагательных. Ребята, а давайте вспомним с вами правописание этих слов. Ведь нам это пригодится при выполнении следующего задания.</w:t>
            </w:r>
          </w:p>
          <w:p w:rsidR="00A5373E" w:rsidRPr="00A442E4" w:rsidRDefault="00A5373E" w:rsidP="00A5373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(Ученики отвечают)</w:t>
            </w:r>
          </w:p>
          <w:p w:rsidR="00A5373E" w:rsidRPr="00A442E4" w:rsidRDefault="00A5373E" w:rsidP="00A5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i/>
                <w:color w:val="222A35" w:themeColor="text2" w:themeShade="80"/>
                <w:sz w:val="24"/>
                <w:szCs w:val="24"/>
                <w:lang w:eastAsia="ru-RU"/>
              </w:rPr>
              <w:t>Игра «Кто скорее?».</w:t>
            </w:r>
          </w:p>
          <w:p w:rsidR="00A5373E" w:rsidRPr="00A442E4" w:rsidRDefault="00A5373E" w:rsidP="00A5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На обратной стороне доски записываются сочетания: 10 тонн, 8 этажей, 20 километров, 1 день, 19 мест, 4 мотора, 17 метров, 15 квартир, 3 слоя, 12 минут, 16 килограммов.</w:t>
            </w:r>
          </w:p>
          <w:p w:rsidR="00A5373E" w:rsidRPr="00A442E4" w:rsidRDefault="00A5373E" w:rsidP="00A5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Затем доска переворачивается, и детям предлагается образовать из этих сочетаний сложное прилагательное с подходящими по смыслу существительными (например, 10 тонн — десятитонный грузовик).</w:t>
            </w:r>
          </w:p>
          <w:p w:rsidR="001D3BB1" w:rsidRPr="00A442E4" w:rsidRDefault="00A5373E" w:rsidP="00A53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- А пока ребята работают у доски, мы с вами </w:t>
            </w:r>
            <w:r w:rsidR="00854C26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попробуем быстро и правильно проговорить скороговорки, кот</w:t>
            </w:r>
            <w:r w:rsidR="00311493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орые вы видите на доске. </w:t>
            </w:r>
            <w:r w:rsidR="00311493" w:rsidRPr="00311493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lang w:eastAsia="ru-RU"/>
              </w:rPr>
              <w:t>СЛАЙД 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Учащиеся </w:t>
            </w:r>
            <w:r w:rsidR="00494B5B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разгадывают ребус и 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н</w:t>
            </w:r>
            <w:r w:rsidR="00494B5B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азывают тему и цели урока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.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1D3BB1" w:rsidRPr="00A442E4" w:rsidRDefault="00494B5B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Работа с учебником</w:t>
            </w:r>
            <w:r w:rsidR="00854C26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 и в тетрадях, а также у доски.</w:t>
            </w:r>
          </w:p>
          <w:p w:rsidR="001436A9" w:rsidRPr="00A442E4" w:rsidRDefault="001436A9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Работа в паре.</w:t>
            </w:r>
          </w:p>
          <w:p w:rsidR="001D3BB1" w:rsidRPr="00A442E4" w:rsidRDefault="001D3BB1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 xml:space="preserve"> результаты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Планирование (Р)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Прогнозирование (Р)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Сотрудничество в поиске и выборе информации (К)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gramStart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Предметные  результаты</w:t>
            </w:r>
            <w:proofErr w:type="gramEnd"/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Решение проблемы, построение логической цепи рассуждений, доказательство, выдвижение гипотез и их  обоснование (П – моделирование)</w:t>
            </w:r>
          </w:p>
        </w:tc>
      </w:tr>
      <w:tr w:rsidR="00A442E4" w:rsidRPr="00A442E4" w:rsidTr="00630487">
        <w:trPr>
          <w:trHeight w:val="2539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5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>Закрепление изученного материала</w:t>
            </w:r>
          </w:p>
          <w:p w:rsidR="001D3BB1" w:rsidRPr="00A442E4" w:rsidRDefault="001D3BB1" w:rsidP="001D3BB1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6A9" w:rsidRPr="00A442E4" w:rsidRDefault="001436A9" w:rsidP="001436A9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Коллективная работа.</w:t>
            </w:r>
            <w:r w:rsidR="00311493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 ы</w:t>
            </w:r>
          </w:p>
          <w:p w:rsidR="001436A9" w:rsidRPr="00A442E4" w:rsidRDefault="003D45E3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hAnsi="Times New Roman" w:cs="Times New Roman"/>
                <w:noProof/>
                <w:color w:val="222A35" w:themeColor="text2" w:themeShade="8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BA5A3F" wp14:editId="50250C16">
                  <wp:simplePos x="0" y="0"/>
                  <wp:positionH relativeFrom="column">
                    <wp:posOffset>294640</wp:posOffset>
                  </wp:positionH>
                  <wp:positionV relativeFrom="page">
                    <wp:posOffset>220345</wp:posOffset>
                  </wp:positionV>
                  <wp:extent cx="1955165" cy="1466215"/>
                  <wp:effectExtent l="0" t="0" r="6985" b="63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llo_html_m15bc1a8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436A9" w:rsidRPr="00A442E4" w:rsidRDefault="001436A9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1436A9" w:rsidRPr="00A442E4" w:rsidRDefault="001436A9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1436A9" w:rsidRPr="00A442E4" w:rsidRDefault="001436A9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3D45E3" w:rsidRPr="00A442E4" w:rsidRDefault="003D45E3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3D45E3" w:rsidRPr="00A442E4" w:rsidRDefault="003D45E3" w:rsidP="001436A9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3D45E3" w:rsidRPr="00A442E4" w:rsidRDefault="00684A49" w:rsidP="003D45E3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Кроссворд (ответы в ребусах с числом 100). </w:t>
            </w:r>
          </w:p>
          <w:p w:rsidR="001436A9" w:rsidRPr="00A442E4" w:rsidRDefault="00684A49" w:rsidP="00684A49">
            <w:pPr>
              <w:pStyle w:val="a5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noProof/>
                <w:color w:val="222A35" w:themeColor="text2" w:themeShade="80"/>
                <w:sz w:val="24"/>
                <w:szCs w:val="24"/>
                <w:lang w:eastAsia="ru-RU"/>
              </w:rPr>
              <w:drawing>
                <wp:inline distT="0" distB="0" distL="0" distR="0" wp14:anchorId="384D82BB" wp14:editId="109D1881">
                  <wp:extent cx="1799495" cy="276265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OwsOg-Z9s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763" cy="281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BB1" w:rsidRPr="00A442E4" w:rsidRDefault="001436A9" w:rsidP="001436A9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Индивидуальна работа (раздаточный материал для </w:t>
            </w:r>
            <w:r w:rsidR="003D45E3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пассивных учеников)</w:t>
            </w:r>
          </w:p>
          <w:p w:rsidR="00630487" w:rsidRPr="00A442E4" w:rsidRDefault="003D45E3" w:rsidP="00630487">
            <w:pPr>
              <w:pStyle w:val="a5"/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Составьте прогноз погоды на завтрашний день, используя числительные.</w:t>
            </w:r>
          </w:p>
          <w:p w:rsidR="00630487" w:rsidRPr="00A442E4" w:rsidRDefault="00630487" w:rsidP="00630487">
            <w:pPr>
              <w:pStyle w:val="a5"/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3D45E3" w:rsidRPr="00A442E4" w:rsidRDefault="003D45E3" w:rsidP="00630487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hAnsi="Times New Roman" w:cs="Times New Roman"/>
                <w:noProof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75C1B4CC" wp14:editId="2341EF32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120015</wp:posOffset>
                  </wp:positionV>
                  <wp:extent cx="1886585" cy="1414780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375" y="21232"/>
                      <wp:lineTo x="2137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19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141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D45E3" w:rsidRPr="00A442E4" w:rsidRDefault="003D45E3" w:rsidP="003D45E3">
            <w:pPr>
              <w:ind w:left="108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  <w:p w:rsidR="00630487" w:rsidRPr="00A442E4" w:rsidRDefault="00630487" w:rsidP="003D45E3">
            <w:pPr>
              <w:ind w:left="108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436A9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3D45E3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Коллективн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ая работа</w:t>
            </w:r>
          </w:p>
          <w:p w:rsidR="001D3BB1" w:rsidRPr="00A442E4" w:rsidRDefault="001D3BB1" w:rsidP="001436A9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Работа на доске</w:t>
            </w:r>
          </w:p>
          <w:p w:rsidR="001D3BB1" w:rsidRPr="00A442E4" w:rsidRDefault="001D3BB1" w:rsidP="001D3BB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Проверяют насколько хорошо поняли изученный материал.</w:t>
            </w:r>
          </w:p>
          <w:p w:rsidR="001436A9" w:rsidRPr="00A442E4" w:rsidRDefault="001436A9" w:rsidP="001D3BB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 xml:space="preserve"> результаты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Контроль (Р)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Оценка (Р)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proofErr w:type="gram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Коррекция  (</w:t>
            </w:r>
            <w:proofErr w:type="gram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Управление поведением партнера (К)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Выражение своих мыслей с достаточной полнотой и точностью (К)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u w:val="single"/>
                <w:lang w:eastAsia="ru-RU"/>
              </w:rPr>
              <w:t>Предметные результаты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Действие по аналогии (П) 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Умение структурировать знания , выбор наиболее эффективных способов решения задач (П – </w:t>
            </w:r>
            <w:proofErr w:type="spell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общеуч</w:t>
            </w:r>
            <w:proofErr w:type="spell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.)</w:t>
            </w:r>
          </w:p>
        </w:tc>
      </w:tr>
      <w:tr w:rsidR="00A442E4" w:rsidRPr="00A442E4" w:rsidTr="001D3BB1">
        <w:trPr>
          <w:trHeight w:val="554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02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lastRenderedPageBreak/>
              <w:t>Рефлексия. Итог урока.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A49" w:rsidRPr="00A442E4" w:rsidRDefault="001D3BB1" w:rsidP="0068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84A49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Итак, теперь давайте подытожим изученную нами тему. Выпол</w:t>
            </w:r>
            <w:r w:rsidR="00CE39B3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 xml:space="preserve">ним закрепительный тест. </w:t>
            </w:r>
            <w:r w:rsidR="00CE39B3" w:rsidRPr="00CE39B3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  <w:t>СЛАЙД 6</w:t>
            </w:r>
          </w:p>
          <w:p w:rsidR="00684A49" w:rsidRPr="00A442E4" w:rsidRDefault="00684A49" w:rsidP="0068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-Закончите предложения: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Сегодня на уроке я: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задумался (о чем</w:t>
            </w:r>
            <w:r w:rsidR="00630487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?) 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убедился (в чем?)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удивился (чему?) </w:t>
            </w:r>
          </w:p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обрадовался (чему?) </w:t>
            </w:r>
          </w:p>
          <w:p w:rsidR="00684A49" w:rsidRPr="00A442E4" w:rsidRDefault="001D3BB1" w:rsidP="0068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u w:val="single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огорчился (чему?) </w:t>
            </w:r>
          </w:p>
          <w:p w:rsidR="001D3BB1" w:rsidRPr="00A442E4" w:rsidRDefault="00684A49" w:rsidP="00684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 </w:t>
            </w:r>
            <w:r w:rsidR="001D3BB1"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-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 Оцените свою работу на уроке.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Ребята пытаются сделать для себя выводы.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Умение</w:t>
            </w:r>
            <w:r w:rsidRPr="00A442E4">
              <w:rPr>
                <w:rFonts w:ascii="Times New Roman" w:eastAsia="Times New Roman" w:hAnsi="Times New Roman" w:cs="Times New Roman"/>
                <w:i/>
                <w:iCs/>
                <w:color w:val="222A35" w:themeColor="text2" w:themeShade="80"/>
                <w:sz w:val="24"/>
                <w:szCs w:val="24"/>
                <w:lang w:eastAsia="ru-RU"/>
              </w:rPr>
              <w:t> </w:t>
            </w: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 xml:space="preserve">осуществлять самоконтроль; совместно с учителем и одноклассниками давать оценку деятельности на уроке; выделять и осознавать то, что уже усвоено и что нужно еще </w:t>
            </w:r>
            <w:proofErr w:type="gramStart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усвоить.(</w:t>
            </w:r>
            <w:proofErr w:type="gramEnd"/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Р)</w:t>
            </w:r>
          </w:p>
          <w:p w:rsidR="001D3BB1" w:rsidRPr="00A442E4" w:rsidRDefault="001D3BB1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Умение с достаточной полнотой и точностью выражать свои мысли, взаимодействовать в паре. (К)</w:t>
            </w:r>
          </w:p>
        </w:tc>
      </w:tr>
      <w:tr w:rsidR="00A442E4" w:rsidRPr="00A442E4" w:rsidTr="001D3BB1">
        <w:trPr>
          <w:trHeight w:val="2360"/>
        </w:trPr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b/>
                <w:bCs/>
                <w:color w:val="222A35" w:themeColor="text2" w:themeShade="8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630487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 w:rsidRPr="00A442E4"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§51(учить правила), упр. 368.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311493" w:rsidP="001D3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  <w:t>Ребята слушают объяснение д/з, задают вопросы.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BB1" w:rsidRPr="00A442E4" w:rsidRDefault="001D3BB1" w:rsidP="001D3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1D3BB1" w:rsidRPr="00A442E4" w:rsidRDefault="001D3BB1" w:rsidP="001D3B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222A35" w:themeColor="text2" w:themeShade="80"/>
        </w:rPr>
      </w:pPr>
    </w:p>
    <w:p w:rsidR="001D3BB1" w:rsidRPr="00A442E4" w:rsidRDefault="001D3BB1">
      <w:pPr>
        <w:rPr>
          <w:rFonts w:ascii="Times New Roman" w:hAnsi="Times New Roman" w:cs="Times New Roman"/>
          <w:color w:val="222A35" w:themeColor="text2" w:themeShade="80"/>
          <w:sz w:val="24"/>
          <w:szCs w:val="24"/>
        </w:rPr>
      </w:pP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3583" cy="729007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busy-s-chislitelnymi-chislo-100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211" cy="73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03278" cy="856034"/>
            <wp:effectExtent l="0" t="0" r="190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busy-s-chislitelnymi-chislo-100-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63" cy="86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85609" cy="112935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usy-s-chislitelnymi-chislo-100-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482" cy="114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1991" cy="1580998"/>
            <wp:effectExtent l="0" t="0" r="508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busy-s-chislitelnymi-chislo-100-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951" cy="158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487" w:rsidRPr="00630487" w:rsidRDefault="00630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2306" cy="1459149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busy-s-chislitelnymi-chislo-100-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721" cy="146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487" w:rsidRPr="00630487" w:rsidSect="001D3B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049"/>
    <w:multiLevelType w:val="multilevel"/>
    <w:tmpl w:val="4E849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01544"/>
    <w:multiLevelType w:val="multilevel"/>
    <w:tmpl w:val="FD8A2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F6A64"/>
    <w:multiLevelType w:val="multilevel"/>
    <w:tmpl w:val="A8B4A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72F49"/>
    <w:multiLevelType w:val="multilevel"/>
    <w:tmpl w:val="5C0CC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881486"/>
    <w:multiLevelType w:val="hybridMultilevel"/>
    <w:tmpl w:val="005E4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2852"/>
    <w:multiLevelType w:val="multilevel"/>
    <w:tmpl w:val="0C740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52B74"/>
    <w:multiLevelType w:val="multilevel"/>
    <w:tmpl w:val="841A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666AF"/>
    <w:multiLevelType w:val="multilevel"/>
    <w:tmpl w:val="8BFE1B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45979"/>
    <w:multiLevelType w:val="multilevel"/>
    <w:tmpl w:val="5EBE0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7B54"/>
    <w:multiLevelType w:val="multilevel"/>
    <w:tmpl w:val="332A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802D3"/>
    <w:multiLevelType w:val="multilevel"/>
    <w:tmpl w:val="033EC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4F"/>
    <w:rsid w:val="00084D0B"/>
    <w:rsid w:val="00104391"/>
    <w:rsid w:val="001436A9"/>
    <w:rsid w:val="001D3BB1"/>
    <w:rsid w:val="00311493"/>
    <w:rsid w:val="0031787F"/>
    <w:rsid w:val="0037446E"/>
    <w:rsid w:val="003D45E3"/>
    <w:rsid w:val="00494B5B"/>
    <w:rsid w:val="00630487"/>
    <w:rsid w:val="00684A49"/>
    <w:rsid w:val="00854C26"/>
    <w:rsid w:val="00A15A0E"/>
    <w:rsid w:val="00A442E4"/>
    <w:rsid w:val="00A46E73"/>
    <w:rsid w:val="00A5373E"/>
    <w:rsid w:val="00AE5D4F"/>
    <w:rsid w:val="00BC44F1"/>
    <w:rsid w:val="00BD733C"/>
    <w:rsid w:val="00CE39B3"/>
    <w:rsid w:val="00D7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F5A"/>
  <w15:chartTrackingRefBased/>
  <w15:docId w15:val="{6907E675-1E9B-48F5-B44D-782756DA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bold">
    <w:name w:val="text-bold"/>
    <w:basedOn w:val="a0"/>
    <w:rsid w:val="00D7048A"/>
  </w:style>
  <w:style w:type="character" w:customStyle="1" w:styleId="text-italic">
    <w:name w:val="text-italic"/>
    <w:basedOn w:val="a0"/>
    <w:rsid w:val="00D7048A"/>
  </w:style>
  <w:style w:type="paragraph" w:styleId="a3">
    <w:name w:val="Normal (Web)"/>
    <w:basedOn w:val="a"/>
    <w:uiPriority w:val="99"/>
    <w:unhideWhenUsed/>
    <w:rsid w:val="0031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BB1"/>
    <w:rPr>
      <w:b/>
      <w:bCs/>
    </w:rPr>
  </w:style>
  <w:style w:type="paragraph" w:styleId="a5">
    <w:name w:val="List Paragraph"/>
    <w:basedOn w:val="a"/>
    <w:uiPriority w:val="34"/>
    <w:qFormat/>
    <w:rsid w:val="001D3B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4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2021-01-25T03:42:00Z</cp:lastPrinted>
  <dcterms:created xsi:type="dcterms:W3CDTF">2021-01-24T12:18:00Z</dcterms:created>
  <dcterms:modified xsi:type="dcterms:W3CDTF">2021-01-25T15:44:00Z</dcterms:modified>
</cp:coreProperties>
</file>